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64D3F" w14:textId="56646A24"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right="-410"/>
        <w:jc w:val="center"/>
        <w:rPr>
          <w:rFonts w:ascii="Times New Roman" w:hAnsi="Times New Roman" w:cs="Times New Roman"/>
          <w:b/>
          <w:sz w:val="28"/>
          <w:szCs w:val="28"/>
        </w:rPr>
      </w:pPr>
      <w:r w:rsidRPr="007439CF">
        <w:rPr>
          <w:rFonts w:ascii="Times New Roman" w:hAnsi="Times New Roman" w:cs="Times New Roman"/>
          <w:b/>
          <w:caps/>
          <w:sz w:val="28"/>
          <w:szCs w:val="28"/>
        </w:rPr>
        <w:t>Г</w:t>
      </w:r>
      <w:r w:rsidRPr="007439CF">
        <w:rPr>
          <w:rFonts w:ascii="Times New Roman" w:hAnsi="Times New Roman" w:cs="Times New Roman"/>
          <w:b/>
          <w:sz w:val="28"/>
          <w:szCs w:val="28"/>
        </w:rPr>
        <w:t>осударственное бюджетное профессиональное образовательное учреждение</w:t>
      </w:r>
    </w:p>
    <w:p w14:paraId="684E21DB"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7439CF">
        <w:rPr>
          <w:rFonts w:ascii="Times New Roman" w:hAnsi="Times New Roman" w:cs="Times New Roman"/>
          <w:b/>
          <w:sz w:val="28"/>
          <w:szCs w:val="28"/>
        </w:rPr>
        <w:t>«Западнодвинский технологический колледж им. И.А. Ковалева»</w:t>
      </w:r>
    </w:p>
    <w:p w14:paraId="1875C2B3"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8BB1554"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C2E4295"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5BD2CC3"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56B1E7D"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97D7F99"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2E94D06C" w14:textId="67FBA945" w:rsidR="001C5C5A"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C99996D" w14:textId="6B9FD0DF"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D1CF8E4" w14:textId="0B8522AA"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D8F9386" w14:textId="581B4542"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93CDD0E" w14:textId="1EF92107"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674D332" w14:textId="5AD71435"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2F1671" w14:textId="117C90B8"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2C8A800" w14:textId="16E1FAF1"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664BB9A" w14:textId="117DEACD"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6A564A9" w14:textId="321364FD"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D15FD3A" w14:textId="1B586CF4"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A588331" w14:textId="20ADB6C6"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3497C18" w14:textId="77777777"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6978555" w14:textId="77777777" w:rsidR="007439CF" w:rsidRP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E0C8FC9"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2F4CF9C" w14:textId="30DB4BE7" w:rsidR="001C5C5A" w:rsidRP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1C5C5A" w:rsidRPr="007439CF">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1C5C5A" w:rsidRPr="007439CF">
        <w:rPr>
          <w:rFonts w:ascii="Times New Roman" w:hAnsi="Times New Roman" w:cs="Times New Roman"/>
          <w:b/>
          <w:caps/>
          <w:sz w:val="28"/>
          <w:szCs w:val="28"/>
        </w:rPr>
        <w:t xml:space="preserve"> ДИСЦИПЛИНЫ</w:t>
      </w:r>
    </w:p>
    <w:p w14:paraId="64CD7959"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39B537D4" w14:textId="7DE2CA91"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7439CF">
        <w:rPr>
          <w:rFonts w:ascii="Times New Roman" w:hAnsi="Times New Roman" w:cs="Times New Roman"/>
          <w:b/>
          <w:sz w:val="28"/>
          <w:szCs w:val="28"/>
        </w:rPr>
        <w:t>ОО.13 БИОЛОГИЯ</w:t>
      </w:r>
    </w:p>
    <w:p w14:paraId="782B9A73"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BD13732"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DC88E7A" w14:textId="008221D4" w:rsidR="001C5C5A" w:rsidRPr="007439CF" w:rsidRDefault="001C5C5A" w:rsidP="007439CF">
      <w:pPr>
        <w:pStyle w:val="a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8"/>
          <w:szCs w:val="28"/>
        </w:rPr>
      </w:pPr>
    </w:p>
    <w:p w14:paraId="020EB877"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9C74E0D"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E0A11A1" w14:textId="3F4B77F5"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D45B613" w14:textId="0666E4C0"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462582B" w14:textId="3BDD28DC"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E756573" w14:textId="68C1CB56"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DA284EC" w14:textId="752A82B7" w:rsidR="001C5C5A"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AE58E7A" w14:textId="5397E304"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4ED04AC" w14:textId="13D8E366"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2987A47" w14:textId="2E97AE71"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C0BE4D2" w14:textId="3F560682"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244883C" w14:textId="77777777" w:rsidR="007439CF" w:rsidRP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52B5463" w14:textId="64C9C045"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AE1FD32" w14:textId="77777777" w:rsidR="0095551C" w:rsidRPr="007439CF" w:rsidRDefault="0095551C"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274FB2F" w14:textId="7E82D187" w:rsidR="00707E3C" w:rsidRDefault="001C5C5A" w:rsidP="007439CF">
      <w:pPr>
        <w:spacing w:after="0" w:line="240" w:lineRule="auto"/>
        <w:rPr>
          <w:rFonts w:ascii="Times New Roman" w:hAnsi="Times New Roman" w:cs="Times New Roman"/>
          <w:bCs/>
          <w:sz w:val="28"/>
          <w:szCs w:val="28"/>
        </w:rPr>
      </w:pPr>
      <w:r w:rsidRPr="007439CF">
        <w:rPr>
          <w:rFonts w:ascii="Times New Roman" w:hAnsi="Times New Roman" w:cs="Times New Roman"/>
          <w:b/>
          <w:sz w:val="28"/>
          <w:szCs w:val="28"/>
        </w:rPr>
        <w:tab/>
      </w:r>
      <w:r w:rsidRPr="007439CF">
        <w:rPr>
          <w:rFonts w:ascii="Times New Roman" w:hAnsi="Times New Roman" w:cs="Times New Roman"/>
          <w:b/>
          <w:sz w:val="28"/>
          <w:szCs w:val="28"/>
        </w:rPr>
        <w:tab/>
      </w:r>
      <w:r w:rsidRPr="007439CF">
        <w:rPr>
          <w:rFonts w:ascii="Times New Roman" w:hAnsi="Times New Roman" w:cs="Times New Roman"/>
          <w:b/>
          <w:sz w:val="28"/>
          <w:szCs w:val="28"/>
        </w:rPr>
        <w:tab/>
      </w:r>
      <w:r w:rsidRPr="007439CF">
        <w:rPr>
          <w:rFonts w:ascii="Times New Roman" w:hAnsi="Times New Roman" w:cs="Times New Roman"/>
          <w:b/>
          <w:sz w:val="28"/>
          <w:szCs w:val="28"/>
        </w:rPr>
        <w:tab/>
        <w:t xml:space="preserve">Западная Двина, </w:t>
      </w:r>
      <w:r w:rsidRPr="007439CF">
        <w:rPr>
          <w:rFonts w:ascii="Times New Roman" w:hAnsi="Times New Roman" w:cs="Times New Roman"/>
          <w:b/>
          <w:bCs/>
          <w:sz w:val="28"/>
          <w:szCs w:val="28"/>
        </w:rPr>
        <w:t>202</w:t>
      </w:r>
      <w:r w:rsidR="004D1AE7">
        <w:rPr>
          <w:rFonts w:ascii="Times New Roman" w:hAnsi="Times New Roman" w:cs="Times New Roman"/>
          <w:b/>
          <w:bCs/>
          <w:sz w:val="28"/>
          <w:szCs w:val="28"/>
        </w:rPr>
        <w:t>6</w:t>
      </w:r>
      <w:r w:rsidRPr="007439CF">
        <w:rPr>
          <w:rFonts w:ascii="Times New Roman" w:hAnsi="Times New Roman" w:cs="Times New Roman"/>
          <w:b/>
          <w:bCs/>
          <w:sz w:val="28"/>
          <w:szCs w:val="28"/>
        </w:rPr>
        <w:t>г</w:t>
      </w:r>
      <w:r w:rsidRPr="007439CF">
        <w:rPr>
          <w:rFonts w:ascii="Times New Roman" w:hAnsi="Times New Roman" w:cs="Times New Roman"/>
          <w:bCs/>
          <w:sz w:val="28"/>
          <w:szCs w:val="28"/>
        </w:rPr>
        <w:t>.</w:t>
      </w:r>
    </w:p>
    <w:p w14:paraId="0C9C3894" w14:textId="30466F3A" w:rsidR="00707E3C" w:rsidRPr="007439CF" w:rsidRDefault="00067328" w:rsidP="006C514B">
      <w:pPr>
        <w:spacing w:after="0" w:line="240" w:lineRule="auto"/>
        <w:jc w:val="center"/>
        <w:rPr>
          <w:rFonts w:ascii="Times New Roman" w:eastAsia="Times New Roman" w:hAnsi="Times New Roman" w:cs="Times New Roman"/>
          <w:b/>
          <w:sz w:val="24"/>
          <w:szCs w:val="24"/>
        </w:rPr>
      </w:pPr>
      <w:bookmarkStart w:id="0" w:name="_GoBack"/>
      <w:r>
        <w:rPr>
          <w:noProof/>
        </w:rPr>
        <w:lastRenderedPageBreak/>
        <w:drawing>
          <wp:inline distT="0" distB="0" distL="0" distR="0" wp14:anchorId="13060D0D" wp14:editId="0F4242FA">
            <wp:extent cx="6644640" cy="9048594"/>
            <wp:effectExtent l="0" t="0" r="381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647731" cy="9052803"/>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050178" w:rsidRPr="007439CF">
        <w:rPr>
          <w:rFonts w:ascii="Times New Roman" w:eastAsia="Times New Roman" w:hAnsi="Times New Roman" w:cs="Times New Roman"/>
          <w:b/>
          <w:sz w:val="24"/>
          <w:szCs w:val="24"/>
        </w:rPr>
        <w:lastRenderedPageBreak/>
        <w:t>СОДЕРЖАНИЕ</w:t>
      </w:r>
    </w:p>
    <w:sdt>
      <w:sdtPr>
        <w:rPr>
          <w:rFonts w:ascii="Times New Roman" w:eastAsia="Calibri" w:hAnsi="Times New Roman" w:cs="Times New Roman"/>
          <w:color w:val="auto"/>
          <w:sz w:val="24"/>
          <w:szCs w:val="24"/>
        </w:rPr>
        <w:id w:val="781466454"/>
        <w:docPartObj>
          <w:docPartGallery w:val="Table of Contents"/>
          <w:docPartUnique/>
        </w:docPartObj>
      </w:sdtPr>
      <w:sdtEndPr>
        <w:rPr>
          <w:b/>
          <w:bCs/>
        </w:rPr>
      </w:sdtEndPr>
      <w:sdtContent>
        <w:p w14:paraId="2B9D295D" w14:textId="77777777" w:rsidR="0069682F" w:rsidRPr="007439CF" w:rsidRDefault="0069682F" w:rsidP="007439CF">
          <w:pPr>
            <w:pStyle w:val="afd"/>
            <w:spacing w:before="0" w:line="240" w:lineRule="auto"/>
            <w:rPr>
              <w:rFonts w:ascii="Times New Roman" w:hAnsi="Times New Roman" w:cs="Times New Roman"/>
              <w:sz w:val="24"/>
              <w:szCs w:val="24"/>
            </w:rPr>
          </w:pPr>
        </w:p>
        <w:p w14:paraId="4748AAE1" w14:textId="038700E4" w:rsidR="0069682F" w:rsidRPr="007439CF" w:rsidRDefault="0069682F" w:rsidP="007439CF">
          <w:pPr>
            <w:pStyle w:val="30"/>
            <w:tabs>
              <w:tab w:val="right" w:leader="dot" w:pos="9912"/>
            </w:tabs>
            <w:spacing w:after="0" w:line="240" w:lineRule="auto"/>
            <w:rPr>
              <w:rFonts w:ascii="Times New Roman" w:hAnsi="Times New Roman"/>
              <w:noProof/>
              <w:sz w:val="24"/>
              <w:szCs w:val="24"/>
            </w:rPr>
          </w:pPr>
          <w:r w:rsidRPr="007439CF">
            <w:rPr>
              <w:rFonts w:ascii="Times New Roman" w:hAnsi="Times New Roman"/>
              <w:sz w:val="24"/>
              <w:szCs w:val="24"/>
            </w:rPr>
            <w:fldChar w:fldCharType="begin"/>
          </w:r>
          <w:r w:rsidRPr="007439CF">
            <w:rPr>
              <w:rFonts w:ascii="Times New Roman" w:hAnsi="Times New Roman"/>
              <w:sz w:val="24"/>
              <w:szCs w:val="24"/>
            </w:rPr>
            <w:instrText xml:space="preserve"> TOC \o "1-3" \h \z \u </w:instrText>
          </w:r>
          <w:r w:rsidRPr="007439CF">
            <w:rPr>
              <w:rFonts w:ascii="Times New Roman" w:hAnsi="Times New Roman"/>
              <w:sz w:val="24"/>
              <w:szCs w:val="24"/>
            </w:rPr>
            <w:fldChar w:fldCharType="separate"/>
          </w:r>
          <w:hyperlink w:anchor="_Toc118234132" w:history="1">
            <w:r w:rsidR="00250650" w:rsidRPr="007439CF">
              <w:rPr>
                <w:rStyle w:val="aff2"/>
                <w:rFonts w:ascii="Times New Roman" w:hAnsi="Times New Roman"/>
                <w:noProof/>
                <w:sz w:val="24"/>
                <w:szCs w:val="24"/>
              </w:rPr>
              <w:t>1. Общая характеристика рабочей программы общеобразовательной дисциплины «Биология»</w:t>
            </w:r>
            <w:r w:rsidR="00250650" w:rsidRPr="007439CF">
              <w:rPr>
                <w:rFonts w:ascii="Times New Roman" w:hAnsi="Times New Roman"/>
                <w:noProof/>
                <w:webHidden/>
                <w:sz w:val="24"/>
                <w:szCs w:val="24"/>
              </w:rPr>
              <w:tab/>
            </w:r>
            <w:r w:rsidRPr="007439CF">
              <w:rPr>
                <w:rFonts w:ascii="Times New Roman" w:hAnsi="Times New Roman"/>
                <w:noProof/>
                <w:webHidden/>
                <w:sz w:val="24"/>
                <w:szCs w:val="24"/>
              </w:rPr>
              <w:fldChar w:fldCharType="begin"/>
            </w:r>
            <w:r w:rsidRPr="007439CF">
              <w:rPr>
                <w:rFonts w:ascii="Times New Roman" w:hAnsi="Times New Roman"/>
                <w:noProof/>
                <w:webHidden/>
                <w:sz w:val="24"/>
                <w:szCs w:val="24"/>
              </w:rPr>
              <w:instrText xml:space="preserve"> PAGEREF _Toc118234132 \h </w:instrText>
            </w:r>
            <w:r w:rsidRPr="007439CF">
              <w:rPr>
                <w:rFonts w:ascii="Times New Roman" w:hAnsi="Times New Roman"/>
                <w:noProof/>
                <w:webHidden/>
                <w:sz w:val="24"/>
                <w:szCs w:val="24"/>
              </w:rPr>
            </w:r>
            <w:r w:rsidRPr="007439CF">
              <w:rPr>
                <w:rFonts w:ascii="Times New Roman" w:hAnsi="Times New Roman"/>
                <w:noProof/>
                <w:webHidden/>
                <w:sz w:val="24"/>
                <w:szCs w:val="24"/>
              </w:rPr>
              <w:fldChar w:fldCharType="separate"/>
            </w:r>
            <w:r w:rsidR="005C2184">
              <w:rPr>
                <w:rFonts w:ascii="Times New Roman" w:hAnsi="Times New Roman"/>
                <w:noProof/>
                <w:webHidden/>
                <w:sz w:val="24"/>
                <w:szCs w:val="24"/>
              </w:rPr>
              <w:t>4</w:t>
            </w:r>
            <w:r w:rsidRPr="007439CF">
              <w:rPr>
                <w:rFonts w:ascii="Times New Roman" w:hAnsi="Times New Roman"/>
                <w:noProof/>
                <w:webHidden/>
                <w:sz w:val="24"/>
                <w:szCs w:val="24"/>
              </w:rPr>
              <w:fldChar w:fldCharType="end"/>
            </w:r>
          </w:hyperlink>
        </w:p>
        <w:p w14:paraId="49D04843" w14:textId="148EA598" w:rsidR="0069682F" w:rsidRPr="007439CF" w:rsidRDefault="00214772" w:rsidP="007439CF">
          <w:pPr>
            <w:pStyle w:val="30"/>
            <w:tabs>
              <w:tab w:val="right" w:leader="dot" w:pos="9912"/>
            </w:tabs>
            <w:spacing w:after="0" w:line="240" w:lineRule="auto"/>
            <w:rPr>
              <w:rFonts w:ascii="Times New Roman" w:hAnsi="Times New Roman"/>
              <w:noProof/>
              <w:sz w:val="24"/>
              <w:szCs w:val="24"/>
            </w:rPr>
          </w:pPr>
          <w:hyperlink w:anchor="_Toc118234133" w:history="1">
            <w:r w:rsidR="00250650" w:rsidRPr="007439CF">
              <w:rPr>
                <w:rStyle w:val="aff2"/>
                <w:rFonts w:ascii="Times New Roman" w:hAnsi="Times New Roman"/>
                <w:noProof/>
                <w:sz w:val="24"/>
                <w:szCs w:val="24"/>
              </w:rPr>
              <w:t>2. Структура и содержание общеобразовательной дисциплины</w:t>
            </w:r>
            <w:r w:rsidR="00250650" w:rsidRPr="007439CF">
              <w:rPr>
                <w:rFonts w:ascii="Times New Roman" w:hAnsi="Times New Roman"/>
                <w:noProof/>
                <w:webHidden/>
                <w:sz w:val="24"/>
                <w:szCs w:val="24"/>
              </w:rPr>
              <w:tab/>
            </w:r>
          </w:hyperlink>
          <w:r w:rsidR="0019125B" w:rsidRPr="007439CF">
            <w:rPr>
              <w:rFonts w:ascii="Times New Roman" w:hAnsi="Times New Roman"/>
              <w:noProof/>
              <w:sz w:val="24"/>
              <w:szCs w:val="24"/>
            </w:rPr>
            <w:t>2</w:t>
          </w:r>
          <w:r w:rsidR="00CD3E06">
            <w:rPr>
              <w:rFonts w:ascii="Times New Roman" w:hAnsi="Times New Roman"/>
              <w:noProof/>
              <w:sz w:val="24"/>
              <w:szCs w:val="24"/>
            </w:rPr>
            <w:t>0</w:t>
          </w:r>
        </w:p>
        <w:p w14:paraId="567119F7" w14:textId="4CDFDBD7" w:rsidR="0069682F" w:rsidRPr="007439CF" w:rsidRDefault="00214772" w:rsidP="007439CF">
          <w:pPr>
            <w:pStyle w:val="30"/>
            <w:tabs>
              <w:tab w:val="right" w:leader="dot" w:pos="9912"/>
            </w:tabs>
            <w:spacing w:after="0" w:line="240" w:lineRule="auto"/>
            <w:rPr>
              <w:rFonts w:ascii="Times New Roman" w:hAnsi="Times New Roman"/>
              <w:noProof/>
              <w:sz w:val="24"/>
              <w:szCs w:val="24"/>
            </w:rPr>
          </w:pPr>
          <w:hyperlink w:anchor="_Toc118234134" w:history="1">
            <w:r w:rsidR="00250650" w:rsidRPr="007439CF">
              <w:rPr>
                <w:rStyle w:val="aff2"/>
                <w:rFonts w:ascii="Times New Roman" w:hAnsi="Times New Roman"/>
                <w:noProof/>
                <w:sz w:val="24"/>
                <w:szCs w:val="24"/>
              </w:rPr>
              <w:t>3. Условия реализации программы общеобразовательной дисциплины</w:t>
            </w:r>
            <w:r w:rsidR="00250650" w:rsidRPr="007439CF">
              <w:rPr>
                <w:rFonts w:ascii="Times New Roman" w:hAnsi="Times New Roman"/>
                <w:noProof/>
                <w:webHidden/>
                <w:sz w:val="24"/>
                <w:szCs w:val="24"/>
              </w:rPr>
              <w:tab/>
            </w:r>
          </w:hyperlink>
          <w:r w:rsidR="0019125B" w:rsidRPr="007439CF">
            <w:rPr>
              <w:rFonts w:ascii="Times New Roman" w:hAnsi="Times New Roman"/>
              <w:noProof/>
              <w:sz w:val="24"/>
              <w:szCs w:val="24"/>
            </w:rPr>
            <w:t>3</w:t>
          </w:r>
          <w:r w:rsidR="00CD3E06">
            <w:rPr>
              <w:rFonts w:ascii="Times New Roman" w:hAnsi="Times New Roman"/>
              <w:noProof/>
              <w:sz w:val="24"/>
              <w:szCs w:val="24"/>
            </w:rPr>
            <w:t>3</w:t>
          </w:r>
        </w:p>
        <w:p w14:paraId="4BFDFA96" w14:textId="317C8A98" w:rsidR="0069682F" w:rsidRPr="007439CF" w:rsidRDefault="00214772" w:rsidP="007439CF">
          <w:pPr>
            <w:pStyle w:val="30"/>
            <w:tabs>
              <w:tab w:val="right" w:leader="dot" w:pos="9912"/>
            </w:tabs>
            <w:spacing w:after="0" w:line="240" w:lineRule="auto"/>
            <w:rPr>
              <w:rFonts w:ascii="Times New Roman" w:hAnsi="Times New Roman"/>
              <w:noProof/>
              <w:sz w:val="24"/>
              <w:szCs w:val="24"/>
            </w:rPr>
          </w:pPr>
          <w:hyperlink w:anchor="_Toc118234135" w:history="1">
            <w:r w:rsidR="00250650" w:rsidRPr="007439CF">
              <w:rPr>
                <w:rStyle w:val="aff2"/>
                <w:rFonts w:ascii="Times New Roman" w:hAnsi="Times New Roman"/>
                <w:noProof/>
                <w:sz w:val="24"/>
                <w:szCs w:val="24"/>
              </w:rPr>
              <w:t>4. Контроль и оценка результатов освоения общеобразовательной дисциплины</w:t>
            </w:r>
            <w:r w:rsidR="00250650" w:rsidRPr="007439CF">
              <w:rPr>
                <w:rFonts w:ascii="Times New Roman" w:hAnsi="Times New Roman"/>
                <w:noProof/>
                <w:webHidden/>
                <w:sz w:val="24"/>
                <w:szCs w:val="24"/>
              </w:rPr>
              <w:tab/>
            </w:r>
          </w:hyperlink>
          <w:r w:rsidR="0019125B" w:rsidRPr="007439CF">
            <w:rPr>
              <w:rFonts w:ascii="Times New Roman" w:hAnsi="Times New Roman"/>
              <w:noProof/>
              <w:sz w:val="24"/>
              <w:szCs w:val="24"/>
            </w:rPr>
            <w:t>3</w:t>
          </w:r>
          <w:r w:rsidR="00CD3E06">
            <w:rPr>
              <w:rFonts w:ascii="Times New Roman" w:hAnsi="Times New Roman"/>
              <w:noProof/>
              <w:sz w:val="24"/>
              <w:szCs w:val="24"/>
            </w:rPr>
            <w:t>5</w:t>
          </w:r>
        </w:p>
        <w:p w14:paraId="69832EDF" w14:textId="77777777" w:rsidR="0069682F" w:rsidRPr="007439CF" w:rsidRDefault="0069682F" w:rsidP="007439CF">
          <w:pPr>
            <w:spacing w:after="0" w:line="240" w:lineRule="auto"/>
            <w:rPr>
              <w:rFonts w:ascii="Times New Roman" w:hAnsi="Times New Roman" w:cs="Times New Roman"/>
              <w:sz w:val="24"/>
              <w:szCs w:val="24"/>
            </w:rPr>
          </w:pPr>
          <w:r w:rsidRPr="007439CF">
            <w:rPr>
              <w:rFonts w:ascii="Times New Roman" w:hAnsi="Times New Roman" w:cs="Times New Roman"/>
              <w:b/>
              <w:bCs/>
              <w:sz w:val="24"/>
              <w:szCs w:val="24"/>
            </w:rPr>
            <w:fldChar w:fldCharType="end"/>
          </w:r>
        </w:p>
      </w:sdtContent>
    </w:sdt>
    <w:p w14:paraId="6992B528" w14:textId="6353E4DA" w:rsidR="00707E3C" w:rsidRPr="007439CF" w:rsidRDefault="00050178" w:rsidP="007439CF">
      <w:pPr>
        <w:pStyle w:val="3"/>
        <w:spacing w:before="0" w:after="0" w:line="240" w:lineRule="auto"/>
        <w:jc w:val="center"/>
        <w:rPr>
          <w:rFonts w:ascii="Times New Roman" w:hAnsi="Times New Roman" w:cs="Times New Roman"/>
          <w:color w:val="000000" w:themeColor="text1"/>
          <w:sz w:val="24"/>
          <w:szCs w:val="24"/>
        </w:rPr>
      </w:pPr>
      <w:r w:rsidRPr="007439CF">
        <w:rPr>
          <w:rFonts w:ascii="Times New Roman" w:hAnsi="Times New Roman" w:cs="Times New Roman"/>
          <w:sz w:val="24"/>
          <w:szCs w:val="24"/>
        </w:rPr>
        <w:br w:type="page"/>
      </w:r>
      <w:bookmarkStart w:id="1" w:name="_Toc118234132"/>
      <w:r w:rsidRPr="007439CF">
        <w:rPr>
          <w:rFonts w:ascii="Times New Roman" w:eastAsiaTheme="majorEastAsia" w:hAnsi="Times New Roman" w:cs="Times New Roman"/>
          <w:bCs/>
          <w:color w:val="000000" w:themeColor="text1"/>
          <w:sz w:val="24"/>
          <w:szCs w:val="24"/>
        </w:rPr>
        <w:lastRenderedPageBreak/>
        <w:t xml:space="preserve">1. </w:t>
      </w:r>
      <w:r w:rsidR="00E71AC1" w:rsidRPr="007439CF">
        <w:rPr>
          <w:rFonts w:ascii="Times New Roman" w:eastAsiaTheme="majorEastAsia" w:hAnsi="Times New Roman" w:cs="Times New Roman"/>
          <w:bCs/>
          <w:color w:val="000000" w:themeColor="text1"/>
          <w:sz w:val="24"/>
          <w:szCs w:val="24"/>
        </w:rPr>
        <w:t>ОБЩАЯ ХАРАКТЕРИСТИКА РАБОЧЕЙ ПРОГРАММЫ ОБЩЕОБРАЗОВАТЕЛЬНОЙ ДИСЦИПЛИНЫ «БИОЛОГИЯ»</w:t>
      </w:r>
      <w:bookmarkEnd w:id="1"/>
    </w:p>
    <w:p w14:paraId="3C3CA908"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14:paraId="4A0F8909" w14:textId="77777777" w:rsidR="005D3590" w:rsidRPr="007439CF" w:rsidRDefault="005D3590"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 xml:space="preserve">1.1. Место дисциплины в структуре образовательной программы СПО: </w:t>
      </w:r>
    </w:p>
    <w:p w14:paraId="69C8ECFB" w14:textId="00012218" w:rsidR="00707E3C" w:rsidRPr="007439CF" w:rsidRDefault="00095A9D" w:rsidP="007439C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Общеобразовательная дисциплина «Биология» изучается на базовом уровне в общеобразовательном цикле учебного плана основной профессиональной образовательной программы </w:t>
      </w:r>
      <w:r w:rsidR="00050178" w:rsidRPr="007439CF">
        <w:rPr>
          <w:rFonts w:ascii="Times New Roman" w:eastAsia="Times New Roman" w:hAnsi="Times New Roman" w:cs="Times New Roman"/>
          <w:sz w:val="24"/>
          <w:szCs w:val="24"/>
        </w:rPr>
        <w:t>укрупненн</w:t>
      </w:r>
      <w:r w:rsidRPr="007439CF">
        <w:rPr>
          <w:rFonts w:ascii="Times New Roman" w:eastAsia="Times New Roman" w:hAnsi="Times New Roman" w:cs="Times New Roman"/>
          <w:sz w:val="24"/>
          <w:szCs w:val="24"/>
        </w:rPr>
        <w:t>ой</w:t>
      </w:r>
      <w:r w:rsidR="00050178" w:rsidRPr="007439CF">
        <w:rPr>
          <w:rFonts w:ascii="Times New Roman" w:eastAsia="Times New Roman" w:hAnsi="Times New Roman" w:cs="Times New Roman"/>
          <w:sz w:val="24"/>
          <w:szCs w:val="24"/>
        </w:rPr>
        <w:t xml:space="preserve"> групп</w:t>
      </w:r>
      <w:r w:rsidRPr="007439CF">
        <w:rPr>
          <w:rFonts w:ascii="Times New Roman" w:eastAsia="Times New Roman" w:hAnsi="Times New Roman" w:cs="Times New Roman"/>
          <w:sz w:val="24"/>
          <w:szCs w:val="24"/>
        </w:rPr>
        <w:t>ы</w:t>
      </w:r>
      <w:r w:rsidR="00050178" w:rsidRPr="007439CF">
        <w:rPr>
          <w:rFonts w:ascii="Times New Roman" w:eastAsia="Times New Roman" w:hAnsi="Times New Roman" w:cs="Times New Roman"/>
          <w:sz w:val="24"/>
          <w:szCs w:val="24"/>
        </w:rPr>
        <w:t xml:space="preserve"> специальност</w:t>
      </w:r>
      <w:r w:rsidRPr="007439CF">
        <w:rPr>
          <w:rFonts w:ascii="Times New Roman" w:eastAsia="Times New Roman" w:hAnsi="Times New Roman" w:cs="Times New Roman"/>
          <w:sz w:val="24"/>
          <w:szCs w:val="24"/>
        </w:rPr>
        <w:t>и</w:t>
      </w:r>
      <w:r w:rsidR="00050178" w:rsidRPr="007439CF">
        <w:rPr>
          <w:rFonts w:ascii="Times New Roman" w:eastAsia="Times New Roman" w:hAnsi="Times New Roman" w:cs="Times New Roman"/>
          <w:sz w:val="24"/>
          <w:szCs w:val="24"/>
        </w:rPr>
        <w:t xml:space="preserve">: </w:t>
      </w:r>
      <w:bookmarkStart w:id="2" w:name="_Hlk125118170"/>
      <w:r w:rsidR="00050178" w:rsidRPr="007439CF">
        <w:rPr>
          <w:rFonts w:ascii="Times New Roman" w:eastAsia="Times New Roman" w:hAnsi="Times New Roman" w:cs="Times New Roman"/>
          <w:sz w:val="24"/>
          <w:szCs w:val="24"/>
        </w:rPr>
        <w:t>35.00.00</w:t>
      </w:r>
      <w:bookmarkEnd w:id="2"/>
      <w:r w:rsidRPr="007439CF">
        <w:rPr>
          <w:rFonts w:ascii="Times New Roman" w:eastAsia="Times New Roman" w:hAnsi="Times New Roman" w:cs="Times New Roman"/>
          <w:sz w:val="24"/>
          <w:szCs w:val="24"/>
        </w:rPr>
        <w:t>.</w:t>
      </w:r>
    </w:p>
    <w:p w14:paraId="5C38521E" w14:textId="69D96D71" w:rsidR="00707E3C" w:rsidRPr="007439CF" w:rsidRDefault="00050178" w:rsidP="007439CF">
      <w:pPr>
        <w:shd w:val="clear" w:color="auto" w:fill="FFFFFF"/>
        <w:spacing w:after="0" w:line="240" w:lineRule="auto"/>
        <w:ind w:firstLine="720"/>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Трудоемкость дисциплины «Биология» </w:t>
      </w:r>
      <w:r w:rsidR="007F3C8A" w:rsidRPr="007439CF">
        <w:rPr>
          <w:rFonts w:ascii="Times New Roman" w:eastAsia="Times New Roman" w:hAnsi="Times New Roman" w:cs="Times New Roman"/>
          <w:sz w:val="24"/>
          <w:szCs w:val="24"/>
        </w:rPr>
        <w:t>баз</w:t>
      </w:r>
      <w:r w:rsidR="0016528C" w:rsidRPr="007439CF">
        <w:rPr>
          <w:rFonts w:ascii="Times New Roman" w:eastAsia="Times New Roman" w:hAnsi="Times New Roman" w:cs="Times New Roman"/>
          <w:sz w:val="24"/>
          <w:szCs w:val="24"/>
        </w:rPr>
        <w:t>овый уровень</w:t>
      </w:r>
      <w:r w:rsidR="007F3C8A" w:rsidRPr="007439CF">
        <w:rPr>
          <w:rFonts w:ascii="Times New Roman" w:eastAsia="Times New Roman" w:hAnsi="Times New Roman" w:cs="Times New Roman"/>
          <w:sz w:val="24"/>
          <w:szCs w:val="24"/>
        </w:rPr>
        <w:t xml:space="preserve"> </w:t>
      </w:r>
      <w:r w:rsidRPr="007439CF">
        <w:rPr>
          <w:rFonts w:ascii="Times New Roman" w:eastAsia="Times New Roman" w:hAnsi="Times New Roman" w:cs="Times New Roman"/>
          <w:sz w:val="24"/>
          <w:szCs w:val="24"/>
        </w:rPr>
        <w:t>составляет 144 часа, из которых</w:t>
      </w:r>
      <w:r w:rsidRPr="007439CF">
        <w:rPr>
          <w:rFonts w:ascii="Times New Roman" w:eastAsia="Times New Roman" w:hAnsi="Times New Roman" w:cs="Times New Roman"/>
          <w:color w:val="FF0000"/>
          <w:sz w:val="24"/>
          <w:szCs w:val="24"/>
        </w:rPr>
        <w:t xml:space="preserve"> </w:t>
      </w:r>
      <w:r w:rsidRPr="007439CF">
        <w:rPr>
          <w:rFonts w:ascii="Times New Roman" w:eastAsia="Times New Roman" w:hAnsi="Times New Roman" w:cs="Times New Roman"/>
          <w:sz w:val="24"/>
          <w:szCs w:val="24"/>
        </w:rPr>
        <w:t>2</w:t>
      </w:r>
      <w:r w:rsidR="005D3590" w:rsidRPr="007439CF">
        <w:rPr>
          <w:rFonts w:ascii="Times New Roman" w:eastAsia="Times New Roman" w:hAnsi="Times New Roman" w:cs="Times New Roman"/>
          <w:sz w:val="24"/>
          <w:szCs w:val="24"/>
        </w:rPr>
        <w:t>4</w:t>
      </w:r>
      <w:r w:rsidRPr="007439CF">
        <w:rPr>
          <w:rFonts w:ascii="Times New Roman" w:eastAsia="Times New Roman" w:hAnsi="Times New Roman" w:cs="Times New Roman"/>
          <w:sz w:val="24"/>
          <w:szCs w:val="24"/>
        </w:rPr>
        <w:t xml:space="preserve"> часа включает профессионально-ориентированное содержание, усиливающее профильную составляющую по конкретной профессии или специальности в зависимости от ФГОС СПО профессии/специальности. </w:t>
      </w:r>
    </w:p>
    <w:p w14:paraId="77B3292E" w14:textId="77777777" w:rsidR="00707E3C" w:rsidRPr="007439CF" w:rsidRDefault="00050178" w:rsidP="007439CF">
      <w:pPr>
        <w:shd w:val="clear" w:color="auto" w:fill="FFFFFF"/>
        <w:spacing w:after="0" w:line="240" w:lineRule="auto"/>
        <w:ind w:firstLine="720"/>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Профессионально-ориентированное содержание выбирается по объекту изучения “Животные”, “Растения” и “Человек”.</w:t>
      </w:r>
    </w:p>
    <w:p w14:paraId="10E67D39" w14:textId="77777777" w:rsidR="006C514B" w:rsidRDefault="006C514B" w:rsidP="006C514B">
      <w:pPr>
        <w:spacing w:after="0" w:line="240" w:lineRule="auto"/>
        <w:rPr>
          <w:rFonts w:ascii="Times New Roman" w:eastAsia="Times New Roman" w:hAnsi="Times New Roman" w:cs="Times New Roman"/>
          <w:b/>
          <w:sz w:val="24"/>
          <w:szCs w:val="24"/>
        </w:rPr>
      </w:pPr>
    </w:p>
    <w:p w14:paraId="69B489FC" w14:textId="43258184" w:rsidR="00707E3C" w:rsidRPr="007439CF" w:rsidRDefault="00050178" w:rsidP="006C514B">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1.</w:t>
      </w:r>
      <w:r w:rsidR="004342D4" w:rsidRPr="007439CF">
        <w:rPr>
          <w:rFonts w:ascii="Times New Roman" w:eastAsia="Times New Roman" w:hAnsi="Times New Roman" w:cs="Times New Roman"/>
          <w:b/>
          <w:sz w:val="24"/>
          <w:szCs w:val="24"/>
        </w:rPr>
        <w:t>2</w:t>
      </w:r>
      <w:r w:rsidRPr="007439CF">
        <w:rPr>
          <w:rFonts w:ascii="Times New Roman" w:eastAsia="Times New Roman" w:hAnsi="Times New Roman" w:cs="Times New Roman"/>
          <w:b/>
          <w:sz w:val="24"/>
          <w:szCs w:val="24"/>
        </w:rPr>
        <w:t>. Цели и планируемые результаты освоения дисциплины:</w:t>
      </w:r>
    </w:p>
    <w:p w14:paraId="4E1E714C" w14:textId="356EC323" w:rsidR="00707E3C" w:rsidRPr="007439CF" w:rsidRDefault="004342D4" w:rsidP="007439C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rPr>
      </w:pPr>
      <w:r w:rsidRPr="007439CF">
        <w:rPr>
          <w:rFonts w:ascii="Times New Roman" w:eastAsia="Times New Roman" w:hAnsi="Times New Roman" w:cs="Times New Roman"/>
          <w:b/>
          <w:bCs/>
          <w:sz w:val="24"/>
          <w:szCs w:val="24"/>
        </w:rPr>
        <w:t>1.2.1. Цели дисциплины</w:t>
      </w:r>
    </w:p>
    <w:p w14:paraId="7540E5CF" w14:textId="77777777" w:rsidR="004342D4" w:rsidRPr="007439CF" w:rsidRDefault="004342D4" w:rsidP="007439C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00ED47E8" w14:textId="77777777" w:rsidR="00707E3C" w:rsidRPr="007439CF" w:rsidRDefault="00050178" w:rsidP="007439CF">
      <w:pPr>
        <w:shd w:val="clear" w:color="auto" w:fill="FFFFFF"/>
        <w:tabs>
          <w:tab w:val="left" w:pos="851"/>
          <w:tab w:val="left" w:pos="993"/>
        </w:tabs>
        <w:spacing w:after="0" w:line="240" w:lineRule="auto"/>
        <w:ind w:firstLine="567"/>
        <w:jc w:val="both"/>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Цель</w:t>
      </w:r>
      <w:r w:rsidRPr="007439CF">
        <w:rPr>
          <w:rFonts w:ascii="Times New Roman" w:eastAsia="Times New Roman" w:hAnsi="Times New Roman" w:cs="Times New Roman"/>
          <w:sz w:val="24"/>
          <w:szCs w:val="24"/>
        </w:rPr>
        <w:t>: формирование у обучающихся системы знаний о различных уровнях жизни со знанием современных представлений о живой природе, навыков по проведению биологических исследований с соблюдением этических норм, аргументированной личностной позиции по бережному отношению к окружающей среде.</w:t>
      </w:r>
    </w:p>
    <w:p w14:paraId="29EC33D9" w14:textId="77777777" w:rsidR="00707E3C" w:rsidRPr="007439CF" w:rsidRDefault="00050178" w:rsidP="007439CF">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line="240" w:lineRule="auto"/>
        <w:ind w:firstLine="567"/>
        <w:jc w:val="both"/>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Задачи:</w:t>
      </w:r>
      <w:r w:rsidRPr="007439CF">
        <w:rPr>
          <w:rFonts w:ascii="Times New Roman" w:eastAsia="Times New Roman" w:hAnsi="Times New Roman" w:cs="Times New Roman"/>
          <w:sz w:val="24"/>
          <w:szCs w:val="24"/>
        </w:rPr>
        <w:t> </w:t>
      </w:r>
    </w:p>
    <w:p w14:paraId="658DD7E2" w14:textId="77777777" w:rsidR="00707E3C" w:rsidRPr="007439CF" w:rsidRDefault="00050178" w:rsidP="007439CF">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получение фундаментальных знаний о биологических системах (Клетка, Организм, Популяция, Вид, Экосистема); истории развития современных представлений о живой природе, выдающихся открытиях в биологической науке; роли биологической науки в формировании современной естественно-научной картины мира; методах научного познания;</w:t>
      </w:r>
    </w:p>
    <w:p w14:paraId="0D9FEC75" w14:textId="77777777" w:rsidR="00707E3C" w:rsidRPr="007439CF" w:rsidRDefault="00050178" w:rsidP="007439CF">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овладение умениями логически мыслить, обосновывать место и роль биологических знаний в практической деятельности людей, развитии современных технологий; определять живые объекты в природе;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w:t>
      </w:r>
    </w:p>
    <w:p w14:paraId="4B3EFD26" w14:textId="77777777" w:rsidR="00707E3C" w:rsidRPr="007439CF" w:rsidRDefault="00050178" w:rsidP="007439CF">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развитие познавательных интересов, интеллектуальных и творческих способностей обучающихся в процессе изучения биологических явлений;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гипотез (о сущности и происхождении жизни, человека) в ходе работы с различными источниками информации;</w:t>
      </w:r>
    </w:p>
    <w:p w14:paraId="4A8280EE" w14:textId="77777777" w:rsidR="00707E3C" w:rsidRPr="007439CF" w:rsidRDefault="00050178" w:rsidP="007439CF">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воспитание убежденности в необходимости познания живой природы, необходимости рационального природопользования, бережного отношения к природным ресурсам и окружающей среде, собственному здоровью; уважения к мнению оппонента при обсуждении биологических проблем;</w:t>
      </w:r>
    </w:p>
    <w:p w14:paraId="01652C95" w14:textId="77777777" w:rsidR="00984219" w:rsidRPr="007439CF" w:rsidRDefault="00050178" w:rsidP="007439CF">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sectPr w:rsidR="00984219" w:rsidRPr="007439CF" w:rsidSect="00400AE2">
          <w:footerReference w:type="default" r:id="rId10"/>
          <w:pgSz w:w="11906" w:h="16838"/>
          <w:pgMar w:top="1134" w:right="850" w:bottom="851" w:left="1134" w:header="708" w:footer="708" w:gutter="0"/>
          <w:cols w:space="720"/>
          <w:titlePg/>
          <w:docGrid w:linePitch="299"/>
        </w:sectPr>
      </w:pPr>
      <w:r w:rsidRPr="007439CF">
        <w:rPr>
          <w:rFonts w:ascii="Times New Roman" w:eastAsia="Times New Roman" w:hAnsi="Times New Roman" w:cs="Times New Roman"/>
          <w:sz w:val="24"/>
          <w:szCs w:val="24"/>
        </w:rPr>
        <w:t>• использование приобретенных биологических знаний и умений в повседневной жизни для оценки последствий своей деятельности (и деятельности других людей) по отношению к окружающей среде, здоровью других людей и собственному здоровью; обоснование и соблюдение мер профилактики заболеваний, оказание первой помощи при травмах, соблюдение правил поведения в природе.</w:t>
      </w:r>
    </w:p>
    <w:p w14:paraId="7E0A3908" w14:textId="2A835D60" w:rsidR="004342D4" w:rsidRPr="007439CF" w:rsidRDefault="004342D4" w:rsidP="007439CF">
      <w:pPr>
        <w:suppressAutoHyphens/>
        <w:spacing w:after="0" w:line="240" w:lineRule="auto"/>
        <w:ind w:firstLine="709"/>
        <w:jc w:val="both"/>
        <w:rPr>
          <w:rFonts w:ascii="Times New Roman" w:eastAsia="Times New Roman" w:hAnsi="Times New Roman" w:cs="Times New Roman"/>
          <w:b/>
          <w:bCs/>
          <w:sz w:val="24"/>
          <w:szCs w:val="24"/>
        </w:rPr>
      </w:pPr>
      <w:r w:rsidRPr="007439CF">
        <w:rPr>
          <w:rFonts w:ascii="Times New Roman" w:eastAsia="Times New Roman" w:hAnsi="Times New Roman" w:cs="Times New Roman"/>
          <w:b/>
          <w:bCs/>
          <w:sz w:val="24"/>
          <w:szCs w:val="24"/>
        </w:rPr>
        <w:lastRenderedPageBreak/>
        <w:t>1.2.2. Планируемые результаты освоения общеобразовательной дисциплины</w:t>
      </w:r>
      <w:r w:rsidRPr="007439CF">
        <w:rPr>
          <w:rFonts w:ascii="Times New Roman" w:hAnsi="Times New Roman" w:cs="Times New Roman"/>
          <w:b/>
          <w:bCs/>
          <w:sz w:val="24"/>
          <w:szCs w:val="24"/>
        </w:rPr>
        <w:t xml:space="preserve"> в соответствии с ФГОС СПО и на основе ФГОС СОО</w:t>
      </w:r>
    </w:p>
    <w:p w14:paraId="32BCCC14" w14:textId="57F6FD9D" w:rsidR="00707E3C" w:rsidRPr="007439CF" w:rsidRDefault="00707E3C" w:rsidP="007439CF">
      <w:pPr>
        <w:spacing w:after="0" w:line="240" w:lineRule="auto"/>
        <w:ind w:firstLine="566"/>
        <w:jc w:val="both"/>
        <w:rPr>
          <w:rFonts w:ascii="Times New Roman" w:eastAsia="Times New Roman" w:hAnsi="Times New Roman" w:cs="Times New Roman"/>
          <w:b/>
          <w:sz w:val="24"/>
          <w:szCs w:val="24"/>
        </w:rPr>
      </w:pPr>
    </w:p>
    <w:tbl>
      <w:tblPr>
        <w:tblW w:w="152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6328"/>
        <w:gridCol w:w="6550"/>
      </w:tblGrid>
      <w:tr w:rsidR="00682460" w:rsidRPr="007439CF" w14:paraId="25530159" w14:textId="77777777" w:rsidTr="007439CF">
        <w:trPr>
          <w:cantSplit/>
          <w:trHeight w:val="415"/>
        </w:trPr>
        <w:tc>
          <w:tcPr>
            <w:tcW w:w="2400" w:type="dxa"/>
            <w:vMerge w:val="restart"/>
            <w:vAlign w:val="center"/>
          </w:tcPr>
          <w:p w14:paraId="4CB59F96" w14:textId="77777777" w:rsidR="00682460" w:rsidRPr="007439CF" w:rsidRDefault="00682460" w:rsidP="007439CF">
            <w:pPr>
              <w:spacing w:after="0" w:line="240" w:lineRule="auto"/>
              <w:jc w:val="center"/>
              <w:rPr>
                <w:rFonts w:ascii="Times New Roman" w:eastAsia="Times New Roman" w:hAnsi="Times New Roman" w:cs="Times New Roman"/>
                <w:b/>
                <w:sz w:val="24"/>
                <w:szCs w:val="24"/>
              </w:rPr>
            </w:pPr>
            <w:bookmarkStart w:id="3" w:name="_heading=h.1fob9te" w:colFirst="0" w:colLast="0"/>
            <w:bookmarkEnd w:id="3"/>
            <w:r w:rsidRPr="007439CF">
              <w:rPr>
                <w:rFonts w:ascii="Times New Roman" w:eastAsia="Times New Roman" w:hAnsi="Times New Roman" w:cs="Times New Roman"/>
                <w:b/>
                <w:sz w:val="24"/>
                <w:szCs w:val="24"/>
              </w:rPr>
              <w:t>Код и наименование формируемых компетенций</w:t>
            </w:r>
          </w:p>
        </w:tc>
        <w:tc>
          <w:tcPr>
            <w:tcW w:w="12878" w:type="dxa"/>
            <w:gridSpan w:val="2"/>
            <w:vAlign w:val="center"/>
          </w:tcPr>
          <w:p w14:paraId="6EB8098B" w14:textId="77777777" w:rsidR="00682460" w:rsidRPr="007439CF" w:rsidRDefault="00682460"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Планируемые результаты освоения дисциплины</w:t>
            </w:r>
          </w:p>
        </w:tc>
      </w:tr>
      <w:tr w:rsidR="00682460" w:rsidRPr="007439CF" w14:paraId="7CD0440E" w14:textId="77777777" w:rsidTr="007439CF">
        <w:trPr>
          <w:cantSplit/>
          <w:trHeight w:val="563"/>
        </w:trPr>
        <w:tc>
          <w:tcPr>
            <w:tcW w:w="2400" w:type="dxa"/>
            <w:vMerge/>
            <w:vAlign w:val="center"/>
          </w:tcPr>
          <w:p w14:paraId="7C6783E0" w14:textId="77777777" w:rsidR="00682460" w:rsidRPr="007439CF" w:rsidRDefault="00682460" w:rsidP="007439CF">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6328" w:type="dxa"/>
            <w:vAlign w:val="center"/>
          </w:tcPr>
          <w:p w14:paraId="2A3B32B2" w14:textId="0B28FB05" w:rsidR="00682460" w:rsidRPr="007439CF" w:rsidRDefault="00682460"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Общие</w:t>
            </w:r>
          </w:p>
        </w:tc>
        <w:tc>
          <w:tcPr>
            <w:tcW w:w="6550" w:type="dxa"/>
            <w:vAlign w:val="center"/>
          </w:tcPr>
          <w:p w14:paraId="3C149621" w14:textId="35B17E21" w:rsidR="00682460" w:rsidRPr="007439CF" w:rsidRDefault="00682460"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Дисциплинарные</w:t>
            </w:r>
          </w:p>
        </w:tc>
      </w:tr>
      <w:tr w:rsidR="00682460" w:rsidRPr="007439CF" w14:paraId="115CA3B8" w14:textId="77777777" w:rsidTr="007439CF">
        <w:trPr>
          <w:trHeight w:val="674"/>
        </w:trPr>
        <w:tc>
          <w:tcPr>
            <w:tcW w:w="2400" w:type="dxa"/>
          </w:tcPr>
          <w:p w14:paraId="5CCFC5A5" w14:textId="77777777" w:rsidR="00682460" w:rsidRPr="007439CF" w:rsidRDefault="00682460"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328" w:type="dxa"/>
          </w:tcPr>
          <w:p w14:paraId="29DE2ED3" w14:textId="77777777" w:rsidR="00682460" w:rsidRPr="007439CF" w:rsidRDefault="00682460" w:rsidP="007439CF">
            <w:pPr>
              <w:spacing w:after="0" w:line="240" w:lineRule="auto"/>
              <w:jc w:val="both"/>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В части трудового воспитания:</w:t>
            </w:r>
          </w:p>
          <w:p w14:paraId="4BB70CFF"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487A8341"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1F0A2EAE"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интерес к различным сферам профессиональной деятельности,</w:t>
            </w:r>
          </w:p>
          <w:p w14:paraId="64AD896C"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Овладение универсальными учебными познавательными действиями:</w:t>
            </w:r>
          </w:p>
          <w:p w14:paraId="707DE79F"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а) </w:t>
            </w:r>
            <w:r w:rsidRPr="007439CF">
              <w:rPr>
                <w:rFonts w:ascii="Times New Roman" w:eastAsia="Times New Roman" w:hAnsi="Times New Roman" w:cs="Times New Roman"/>
                <w:b/>
                <w:sz w:val="24"/>
                <w:szCs w:val="24"/>
              </w:rPr>
              <w:t>базовые логические действия:</w:t>
            </w:r>
          </w:p>
          <w:p w14:paraId="292BB47A"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CB76D96"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73F3CEFB"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6B587BED"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3C971FF8"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0CB24417"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2DEAD569"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б) </w:t>
            </w:r>
            <w:r w:rsidRPr="007439CF">
              <w:rPr>
                <w:rFonts w:ascii="Times New Roman" w:eastAsia="Times New Roman" w:hAnsi="Times New Roman" w:cs="Times New Roman"/>
                <w:b/>
                <w:sz w:val="24"/>
                <w:szCs w:val="24"/>
              </w:rPr>
              <w:t>базовые исследовательские действия:</w:t>
            </w:r>
          </w:p>
          <w:p w14:paraId="2509F9AF"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 </w:t>
            </w:r>
          </w:p>
          <w:p w14:paraId="0ABC6E91"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79EA68CB"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0C335D3"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4BF49FB7"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уметь интегрировать знания из разных предметных областей; </w:t>
            </w:r>
          </w:p>
          <w:p w14:paraId="02A014F0"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524FEC6A" w14:textId="035D2A50"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способность их использования в познавательной и социальной практике</w:t>
            </w:r>
            <w:r w:rsidR="0019125B" w:rsidRPr="007439CF">
              <w:rPr>
                <w:rFonts w:ascii="Times New Roman" w:eastAsia="Times New Roman" w:hAnsi="Times New Roman" w:cs="Times New Roman"/>
                <w:sz w:val="24"/>
                <w:szCs w:val="24"/>
              </w:rPr>
              <w:t xml:space="preserve"> </w:t>
            </w:r>
          </w:p>
        </w:tc>
        <w:tc>
          <w:tcPr>
            <w:tcW w:w="6550" w:type="dxa"/>
          </w:tcPr>
          <w:p w14:paraId="5F2D854F"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14:paraId="706020A1"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уметь владеть системой биологических знаний, которая включает:</w:t>
            </w:r>
          </w:p>
          <w:p w14:paraId="32D0C723"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0E744CEE"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биологические теории: клеточная теория Т. Шванна, М  </w:t>
            </w:r>
            <w:proofErr w:type="spellStart"/>
            <w:r w:rsidRPr="007439CF">
              <w:rPr>
                <w:rFonts w:ascii="Times New Roman" w:eastAsia="Times New Roman" w:hAnsi="Times New Roman" w:cs="Times New Roman"/>
                <w:sz w:val="24"/>
                <w:szCs w:val="24"/>
              </w:rPr>
              <w:t>Шлейдена</w:t>
            </w:r>
            <w:proofErr w:type="spellEnd"/>
            <w:r w:rsidRPr="007439CF">
              <w:rPr>
                <w:rFonts w:ascii="Times New Roman" w:eastAsia="Times New Roman" w:hAnsi="Times New Roman" w:cs="Times New Roman"/>
                <w:sz w:val="24"/>
                <w:szCs w:val="24"/>
              </w:rPr>
              <w:t xml:space="preserve">,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w:t>
            </w:r>
            <w:r w:rsidRPr="007439CF">
              <w:rPr>
                <w:rFonts w:ascii="Times New Roman" w:eastAsia="Times New Roman" w:hAnsi="Times New Roman" w:cs="Times New Roman"/>
                <w:sz w:val="24"/>
                <w:szCs w:val="24"/>
              </w:rPr>
              <w:lastRenderedPageBreak/>
              <w:t>растений, А.Н. Северцова - о путях и направлениях эволюции, В.И. Вернадского - о биосфере;</w:t>
            </w:r>
          </w:p>
          <w:p w14:paraId="1EB7F751"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w:t>
            </w:r>
            <w:proofErr w:type="spellStart"/>
            <w:r w:rsidRPr="007439CF">
              <w:rPr>
                <w:rFonts w:ascii="Times New Roman" w:eastAsia="Times New Roman" w:hAnsi="Times New Roman" w:cs="Times New Roman"/>
                <w:sz w:val="24"/>
                <w:szCs w:val="24"/>
              </w:rPr>
              <w:t>Вайнберга</w:t>
            </w:r>
            <w:proofErr w:type="spellEnd"/>
            <w:r w:rsidRPr="007439CF">
              <w:rPr>
                <w:rFonts w:ascii="Times New Roman" w:eastAsia="Times New Roman" w:hAnsi="Times New Roman" w:cs="Times New Roman"/>
                <w:sz w:val="24"/>
                <w:szCs w:val="24"/>
              </w:rPr>
              <w:t>; зародышевого сходства К. Бэра, биогенетического закона Э. Геккеля, Ф. Мюллера);</w:t>
            </w:r>
          </w:p>
          <w:p w14:paraId="1297A264"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принципы (чистоты гамет, </w:t>
            </w:r>
            <w:proofErr w:type="spellStart"/>
            <w:r w:rsidRPr="007439CF">
              <w:rPr>
                <w:rFonts w:ascii="Times New Roman" w:eastAsia="Times New Roman" w:hAnsi="Times New Roman" w:cs="Times New Roman"/>
                <w:sz w:val="24"/>
                <w:szCs w:val="24"/>
              </w:rPr>
              <w:t>комплементарности</w:t>
            </w:r>
            <w:proofErr w:type="spellEnd"/>
            <w:r w:rsidRPr="007439CF">
              <w:rPr>
                <w:rFonts w:ascii="Times New Roman" w:eastAsia="Times New Roman" w:hAnsi="Times New Roman" w:cs="Times New Roman"/>
                <w:sz w:val="24"/>
                <w:szCs w:val="24"/>
              </w:rPr>
              <w:t>);</w:t>
            </w:r>
          </w:p>
          <w:p w14:paraId="5E3D8023"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правила (минимума Ю. Либиха, экологической пирамиды чисел, биомассы и энергии);</w:t>
            </w:r>
          </w:p>
          <w:p w14:paraId="7869A630"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гипотезы (</w:t>
            </w:r>
            <w:proofErr w:type="spellStart"/>
            <w:r w:rsidRPr="007439CF">
              <w:rPr>
                <w:rFonts w:ascii="Times New Roman" w:eastAsia="Times New Roman" w:hAnsi="Times New Roman" w:cs="Times New Roman"/>
                <w:sz w:val="24"/>
                <w:szCs w:val="24"/>
              </w:rPr>
              <w:t>коацерватной</w:t>
            </w:r>
            <w:proofErr w:type="spellEnd"/>
            <w:r w:rsidRPr="007439CF">
              <w:rPr>
                <w:rFonts w:ascii="Times New Roman" w:eastAsia="Times New Roman" w:hAnsi="Times New Roman" w:cs="Times New Roman"/>
                <w:sz w:val="24"/>
                <w:szCs w:val="24"/>
              </w:rPr>
              <w:t xml:space="preserve"> А.И. Опарина, первичного бульона Дж. </w:t>
            </w:r>
            <w:proofErr w:type="spellStart"/>
            <w:r w:rsidRPr="007439CF">
              <w:rPr>
                <w:rFonts w:ascii="Times New Roman" w:eastAsia="Times New Roman" w:hAnsi="Times New Roman" w:cs="Times New Roman"/>
                <w:sz w:val="24"/>
                <w:szCs w:val="24"/>
              </w:rPr>
              <w:t>Холдейна</w:t>
            </w:r>
            <w:proofErr w:type="spellEnd"/>
            <w:r w:rsidRPr="007439CF">
              <w:rPr>
                <w:rFonts w:ascii="Times New Roman" w:eastAsia="Times New Roman" w:hAnsi="Times New Roman" w:cs="Times New Roman"/>
                <w:sz w:val="24"/>
                <w:szCs w:val="24"/>
              </w:rPr>
              <w:t xml:space="preserve">, микросфер С. Фокса, </w:t>
            </w:r>
            <w:proofErr w:type="spellStart"/>
            <w:r w:rsidRPr="007439CF">
              <w:rPr>
                <w:rFonts w:ascii="Times New Roman" w:eastAsia="Times New Roman" w:hAnsi="Times New Roman" w:cs="Times New Roman"/>
                <w:sz w:val="24"/>
                <w:szCs w:val="24"/>
              </w:rPr>
              <w:t>рибозима</w:t>
            </w:r>
            <w:proofErr w:type="spellEnd"/>
            <w:r w:rsidRPr="007439CF">
              <w:rPr>
                <w:rFonts w:ascii="Times New Roman" w:eastAsia="Times New Roman" w:hAnsi="Times New Roman" w:cs="Times New Roman"/>
                <w:sz w:val="24"/>
                <w:szCs w:val="24"/>
              </w:rPr>
              <w:t xml:space="preserve"> Т. Чек);</w:t>
            </w:r>
          </w:p>
          <w:p w14:paraId="081979B9"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545F7277"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6CB72B46"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уметь выделять существенные признаки:</w:t>
            </w:r>
          </w:p>
          <w:p w14:paraId="4A0419C9"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14:paraId="1A5E0984"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249FCA19"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xml:space="preserve">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7439CF">
              <w:rPr>
                <w:rFonts w:ascii="Times New Roman" w:eastAsia="Times New Roman" w:hAnsi="Times New Roman" w:cs="Times New Roman"/>
                <w:sz w:val="24"/>
                <w:szCs w:val="24"/>
              </w:rPr>
              <w:t>симпатрического</w:t>
            </w:r>
            <w:proofErr w:type="spellEnd"/>
            <w:r w:rsidRPr="007439CF">
              <w:rPr>
                <w:rFonts w:ascii="Times New Roman" w:eastAsia="Times New Roman" w:hAnsi="Times New Roman" w:cs="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2118DCF4"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14:paraId="51E13523"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47C057E8"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38F9311B"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4ADD99C5"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w:t>
            </w:r>
            <w:r w:rsidRPr="007439CF">
              <w:rPr>
                <w:rFonts w:ascii="Times New Roman" w:eastAsia="Times New Roman" w:hAnsi="Times New Roman" w:cs="Times New Roman"/>
                <w:sz w:val="24"/>
                <w:szCs w:val="24"/>
              </w:rPr>
              <w:lastRenderedPageBreak/>
              <w:t>оплодотворение, направленное изменение генома и создание трансгенных организмов);</w:t>
            </w:r>
          </w:p>
          <w:p w14:paraId="326106EA"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4F530B82"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3FED6586"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7439CF">
              <w:rPr>
                <w:rFonts w:ascii="Times New Roman" w:hAnsi="Times New Roman" w:cs="Times New Roman"/>
                <w:color w:val="444444"/>
                <w:sz w:val="24"/>
                <w:szCs w:val="24"/>
                <w:lang w:eastAsia="en-US"/>
              </w:rPr>
              <w:t>;</w:t>
            </w:r>
          </w:p>
        </w:tc>
      </w:tr>
      <w:tr w:rsidR="00682460" w:rsidRPr="007439CF" w14:paraId="796BEE20" w14:textId="77777777" w:rsidTr="007439CF">
        <w:trPr>
          <w:trHeight w:val="674"/>
        </w:trPr>
        <w:tc>
          <w:tcPr>
            <w:tcW w:w="2400" w:type="dxa"/>
          </w:tcPr>
          <w:p w14:paraId="2A017BBF" w14:textId="77777777" w:rsidR="00682460" w:rsidRPr="007439CF" w:rsidRDefault="00682460"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xml:space="preserve">ОК 02. Использовать современные средства поиска, анализа и </w:t>
            </w:r>
            <w:proofErr w:type="gramStart"/>
            <w:r w:rsidRPr="007439CF">
              <w:rPr>
                <w:rFonts w:ascii="Times New Roman" w:eastAsia="Times New Roman" w:hAnsi="Times New Roman" w:cs="Times New Roman"/>
                <w:sz w:val="24"/>
                <w:szCs w:val="24"/>
              </w:rPr>
              <w:t>интерпретации информации</w:t>
            </w:r>
            <w:proofErr w:type="gramEnd"/>
            <w:r w:rsidRPr="007439CF">
              <w:rPr>
                <w:rFonts w:ascii="Times New Roman" w:eastAsia="Times New Roman" w:hAnsi="Times New Roman" w:cs="Times New Roman"/>
                <w:sz w:val="24"/>
                <w:szCs w:val="24"/>
              </w:rPr>
              <w:t xml:space="preserve"> и информационные технологии для выполнения задач профессиональной деятельности</w:t>
            </w:r>
          </w:p>
        </w:tc>
        <w:tc>
          <w:tcPr>
            <w:tcW w:w="6328" w:type="dxa"/>
          </w:tcPr>
          <w:p w14:paraId="15F5272E"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 области ценности научного познания:</w:t>
            </w:r>
          </w:p>
          <w:p w14:paraId="78ECCC8D"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F7029F2"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7D05F1F7"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82094C1"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Овладение универсальными учебными познавательными действиями:</w:t>
            </w:r>
          </w:p>
          <w:p w14:paraId="44F78C0D"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 работа с информацией:</w:t>
            </w:r>
          </w:p>
          <w:p w14:paraId="67C4A3B0"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DC89663"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33E530C"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5904A93B"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2DD2D47"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550" w:type="dxa"/>
          </w:tcPr>
          <w:p w14:paraId="1A1EC567"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w:t>
            </w:r>
            <w:r w:rsidRPr="007439CF">
              <w:rPr>
                <w:rFonts w:ascii="Times New Roman" w:hAnsi="Times New Roman" w:cs="Times New Roman"/>
                <w:sz w:val="24"/>
                <w:szCs w:val="24"/>
              </w:rPr>
              <w:t xml:space="preserve"> </w:t>
            </w:r>
            <w:r w:rsidRPr="007439CF">
              <w:rPr>
                <w:rFonts w:ascii="Times New Roman" w:eastAsia="Times New Roman" w:hAnsi="Times New Roman" w:cs="Times New Roman"/>
                <w:sz w:val="24"/>
                <w:szCs w:val="24"/>
              </w:rPr>
              <w:t>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2987B445"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561B8937"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682460" w:rsidRPr="007439CF" w14:paraId="0185DDB9" w14:textId="77777777" w:rsidTr="007439CF">
        <w:trPr>
          <w:trHeight w:val="674"/>
        </w:trPr>
        <w:tc>
          <w:tcPr>
            <w:tcW w:w="2400" w:type="dxa"/>
          </w:tcPr>
          <w:p w14:paraId="3C9B3816"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6328" w:type="dxa"/>
          </w:tcPr>
          <w:p w14:paraId="29C38494" w14:textId="77777777" w:rsidR="00682460" w:rsidRPr="007439CF" w:rsidRDefault="00682460" w:rsidP="007439CF">
            <w:pPr>
              <w:spacing w:after="0" w:line="240" w:lineRule="auto"/>
              <w:jc w:val="both"/>
              <w:rPr>
                <w:rFonts w:ascii="Times New Roman" w:hAnsi="Times New Roman" w:cs="Times New Roman"/>
                <w:color w:val="000000"/>
                <w:sz w:val="24"/>
                <w:szCs w:val="24"/>
                <w:shd w:val="clear" w:color="auto" w:fill="FFFFFF"/>
                <w:lang w:eastAsia="en-US"/>
              </w:rPr>
            </w:pPr>
            <w:r w:rsidRPr="007439CF">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CC1DA69" w14:textId="77777777" w:rsidR="00682460" w:rsidRPr="007439CF" w:rsidRDefault="00682460" w:rsidP="007439CF">
            <w:pPr>
              <w:spacing w:after="0" w:line="240" w:lineRule="auto"/>
              <w:jc w:val="both"/>
              <w:textAlignment w:val="baseline"/>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43E4D446" w14:textId="77777777" w:rsidR="00682460" w:rsidRPr="007439CF" w:rsidRDefault="00682460" w:rsidP="007439CF">
            <w:pPr>
              <w:spacing w:after="0" w:line="240" w:lineRule="auto"/>
              <w:jc w:val="both"/>
              <w:textAlignment w:val="baseline"/>
              <w:rPr>
                <w:rFonts w:ascii="Times New Roman" w:eastAsia="Times New Roman" w:hAnsi="Times New Roman" w:cs="Times New Roman"/>
                <w:b/>
                <w:bCs/>
                <w:color w:val="000000"/>
                <w:sz w:val="24"/>
                <w:szCs w:val="24"/>
              </w:rPr>
            </w:pPr>
            <w:r w:rsidRPr="007439CF">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CB04B03" w14:textId="77777777" w:rsidR="00682460" w:rsidRPr="007439CF" w:rsidRDefault="00682460" w:rsidP="007439CF">
            <w:pPr>
              <w:spacing w:after="0" w:line="240" w:lineRule="auto"/>
              <w:jc w:val="both"/>
              <w:textAlignment w:val="baseline"/>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808080"/>
                <w:sz w:val="24"/>
                <w:szCs w:val="24"/>
              </w:rPr>
              <w:t>б)</w:t>
            </w:r>
            <w:r w:rsidRPr="007439CF">
              <w:rPr>
                <w:rFonts w:ascii="Times New Roman" w:eastAsia="Times New Roman" w:hAnsi="Times New Roman" w:cs="Times New Roman"/>
                <w:color w:val="000000"/>
                <w:sz w:val="24"/>
                <w:szCs w:val="24"/>
              </w:rPr>
              <w:t> </w:t>
            </w:r>
            <w:r w:rsidRPr="007439CF">
              <w:rPr>
                <w:rFonts w:ascii="Times New Roman" w:eastAsia="Times New Roman" w:hAnsi="Times New Roman" w:cs="Times New Roman"/>
                <w:b/>
                <w:bCs/>
                <w:color w:val="000000"/>
                <w:sz w:val="24"/>
                <w:szCs w:val="24"/>
              </w:rPr>
              <w:t>совместная деятельность</w:t>
            </w:r>
            <w:r w:rsidRPr="007439CF">
              <w:rPr>
                <w:rFonts w:ascii="Times New Roman" w:eastAsia="Times New Roman" w:hAnsi="Times New Roman" w:cs="Times New Roman"/>
                <w:color w:val="000000"/>
                <w:sz w:val="24"/>
                <w:szCs w:val="24"/>
              </w:rPr>
              <w:t>:</w:t>
            </w:r>
          </w:p>
          <w:p w14:paraId="523A73CD" w14:textId="77777777" w:rsidR="00682460" w:rsidRPr="007439CF" w:rsidRDefault="00682460" w:rsidP="007439CF">
            <w:pPr>
              <w:spacing w:after="0" w:line="240" w:lineRule="auto"/>
              <w:jc w:val="both"/>
              <w:textAlignment w:val="baseline"/>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277964C7" w14:textId="77777777" w:rsidR="00682460" w:rsidRPr="007439CF" w:rsidRDefault="00682460" w:rsidP="007439CF">
            <w:pPr>
              <w:spacing w:after="0" w:line="240" w:lineRule="auto"/>
              <w:jc w:val="both"/>
              <w:textAlignment w:val="baseline"/>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71BEFF2" w14:textId="77777777" w:rsidR="00682460" w:rsidRPr="007439CF" w:rsidRDefault="00682460" w:rsidP="007439CF">
            <w:pPr>
              <w:spacing w:after="0" w:line="240" w:lineRule="auto"/>
              <w:jc w:val="both"/>
              <w:textAlignment w:val="baseline"/>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05D105F6" w14:textId="77777777" w:rsidR="00682460" w:rsidRPr="007439CF" w:rsidRDefault="00682460" w:rsidP="007439CF">
            <w:pPr>
              <w:spacing w:after="0" w:line="240" w:lineRule="auto"/>
              <w:jc w:val="both"/>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3EDE6956" w14:textId="77777777" w:rsidR="00682460" w:rsidRPr="007439CF" w:rsidRDefault="00682460" w:rsidP="007439CF">
            <w:pPr>
              <w:spacing w:after="0" w:line="240" w:lineRule="auto"/>
              <w:jc w:val="both"/>
              <w:textAlignment w:val="baseline"/>
              <w:rPr>
                <w:rFonts w:ascii="Times New Roman" w:eastAsia="Times New Roman" w:hAnsi="Times New Roman" w:cs="Times New Roman"/>
                <w:b/>
                <w:bCs/>
                <w:color w:val="000000"/>
                <w:sz w:val="24"/>
                <w:szCs w:val="24"/>
              </w:rPr>
            </w:pPr>
            <w:r w:rsidRPr="007439CF">
              <w:rPr>
                <w:rFonts w:ascii="Times New Roman" w:eastAsia="Times New Roman" w:hAnsi="Times New Roman" w:cs="Times New Roman"/>
                <w:b/>
                <w:bCs/>
                <w:color w:val="000000"/>
                <w:sz w:val="24"/>
                <w:szCs w:val="24"/>
              </w:rPr>
              <w:t>Овладение универсальными регулятивными действиями:</w:t>
            </w:r>
          </w:p>
          <w:p w14:paraId="757BE034" w14:textId="77777777" w:rsidR="00682460" w:rsidRPr="007439CF" w:rsidRDefault="00682460" w:rsidP="007439CF">
            <w:pPr>
              <w:spacing w:after="0" w:line="240" w:lineRule="auto"/>
              <w:jc w:val="both"/>
              <w:textAlignment w:val="baseline"/>
              <w:rPr>
                <w:rFonts w:ascii="Times New Roman" w:eastAsia="Times New Roman" w:hAnsi="Times New Roman" w:cs="Times New Roman"/>
                <w:b/>
                <w:bCs/>
                <w:color w:val="000000"/>
                <w:sz w:val="24"/>
                <w:szCs w:val="24"/>
              </w:rPr>
            </w:pPr>
            <w:r w:rsidRPr="007439CF">
              <w:rPr>
                <w:rFonts w:ascii="Times New Roman" w:eastAsia="Times New Roman" w:hAnsi="Times New Roman" w:cs="Times New Roman"/>
                <w:color w:val="808080"/>
                <w:sz w:val="24"/>
                <w:szCs w:val="24"/>
              </w:rPr>
              <w:lastRenderedPageBreak/>
              <w:t>г</w:t>
            </w:r>
            <w:r w:rsidRPr="007439CF">
              <w:rPr>
                <w:rFonts w:ascii="Times New Roman" w:eastAsia="Times New Roman" w:hAnsi="Times New Roman" w:cs="Times New Roman"/>
                <w:b/>
                <w:bCs/>
                <w:color w:val="808080"/>
                <w:sz w:val="24"/>
                <w:szCs w:val="24"/>
              </w:rPr>
              <w:t>)</w:t>
            </w:r>
            <w:r w:rsidRPr="007439CF">
              <w:rPr>
                <w:rFonts w:ascii="Times New Roman" w:eastAsia="Times New Roman" w:hAnsi="Times New Roman" w:cs="Times New Roman"/>
                <w:b/>
                <w:bCs/>
                <w:color w:val="000000"/>
                <w:sz w:val="24"/>
                <w:szCs w:val="24"/>
              </w:rPr>
              <w:t> принятие себя и других людей:</w:t>
            </w:r>
          </w:p>
          <w:p w14:paraId="2C553489" w14:textId="77777777" w:rsidR="00682460" w:rsidRPr="007439CF" w:rsidRDefault="00682460" w:rsidP="007439CF">
            <w:pPr>
              <w:spacing w:after="0" w:line="240" w:lineRule="auto"/>
              <w:jc w:val="both"/>
              <w:textAlignment w:val="baseline"/>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5BCD392B" w14:textId="77777777" w:rsidR="00682460" w:rsidRPr="007439CF" w:rsidRDefault="00682460" w:rsidP="007439CF">
            <w:pPr>
              <w:spacing w:after="0" w:line="240" w:lineRule="auto"/>
              <w:jc w:val="both"/>
              <w:textAlignment w:val="baseline"/>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000000"/>
                <w:sz w:val="24"/>
                <w:szCs w:val="24"/>
              </w:rPr>
              <w:t>- признавать свое право и право других людей на ошибки;</w:t>
            </w:r>
          </w:p>
          <w:p w14:paraId="6B1718CF"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550" w:type="dxa"/>
          </w:tcPr>
          <w:p w14:paraId="701FB681"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0BA97611"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7F231FBF"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682460" w:rsidRPr="007439CF" w14:paraId="52C425FB" w14:textId="77777777" w:rsidTr="007439CF">
        <w:trPr>
          <w:trHeight w:val="674"/>
        </w:trPr>
        <w:tc>
          <w:tcPr>
            <w:tcW w:w="2400" w:type="dxa"/>
          </w:tcPr>
          <w:p w14:paraId="0797B516" w14:textId="77777777" w:rsidR="00682460" w:rsidRPr="007439CF" w:rsidRDefault="00682460"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328" w:type="dxa"/>
          </w:tcPr>
          <w:p w14:paraId="620ACD48" w14:textId="77777777" w:rsidR="00682460" w:rsidRPr="007439CF" w:rsidRDefault="00682460" w:rsidP="007439CF">
            <w:pPr>
              <w:spacing w:after="0" w:line="240" w:lineRule="auto"/>
              <w:rPr>
                <w:rFonts w:ascii="Times New Roman" w:hAnsi="Times New Roman" w:cs="Times New Roman"/>
                <w:b/>
                <w:bCs/>
                <w:color w:val="000000"/>
                <w:sz w:val="24"/>
                <w:szCs w:val="24"/>
                <w:shd w:val="clear" w:color="auto" w:fill="FFFFFF"/>
                <w:lang w:eastAsia="en-US"/>
              </w:rPr>
            </w:pPr>
            <w:r w:rsidRPr="007439CF">
              <w:rPr>
                <w:rFonts w:ascii="Times New Roman" w:hAnsi="Times New Roman" w:cs="Times New Roman"/>
                <w:b/>
                <w:bCs/>
                <w:color w:val="000000"/>
                <w:sz w:val="24"/>
                <w:szCs w:val="24"/>
                <w:shd w:val="clear" w:color="auto" w:fill="FFFFFF"/>
                <w:lang w:eastAsia="en-US"/>
              </w:rPr>
              <w:t>В области</w:t>
            </w:r>
            <w:r w:rsidRPr="007439CF">
              <w:rPr>
                <w:rFonts w:ascii="Times New Roman" w:hAnsi="Times New Roman" w:cs="Times New Roman"/>
                <w:color w:val="000000"/>
                <w:sz w:val="24"/>
                <w:szCs w:val="24"/>
                <w:shd w:val="clear" w:color="auto" w:fill="FFFFFF"/>
                <w:lang w:eastAsia="en-US"/>
              </w:rPr>
              <w:t xml:space="preserve"> </w:t>
            </w:r>
            <w:r w:rsidRPr="007439CF">
              <w:rPr>
                <w:rFonts w:ascii="Times New Roman" w:hAnsi="Times New Roman" w:cs="Times New Roman"/>
                <w:b/>
                <w:bCs/>
                <w:color w:val="000000"/>
                <w:sz w:val="24"/>
                <w:szCs w:val="24"/>
                <w:shd w:val="clear" w:color="auto" w:fill="FFFFFF"/>
                <w:lang w:eastAsia="en-US"/>
              </w:rPr>
              <w:t>экологического воспитания:</w:t>
            </w:r>
          </w:p>
          <w:p w14:paraId="537222A7" w14:textId="77777777" w:rsidR="00682460" w:rsidRPr="007439CF" w:rsidRDefault="00682460" w:rsidP="007439CF">
            <w:pPr>
              <w:spacing w:after="0" w:line="240" w:lineRule="auto"/>
              <w:jc w:val="both"/>
              <w:rPr>
                <w:rFonts w:ascii="Times New Roman" w:hAnsi="Times New Roman" w:cs="Times New Roman"/>
                <w:color w:val="000000"/>
                <w:sz w:val="24"/>
                <w:szCs w:val="24"/>
                <w:shd w:val="clear" w:color="auto" w:fill="FFFFFF"/>
                <w:lang w:eastAsia="en-US"/>
              </w:rPr>
            </w:pPr>
            <w:r w:rsidRPr="007439CF">
              <w:rPr>
                <w:rFonts w:ascii="Times New Roman" w:hAnsi="Times New Roman" w:cs="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CA83A95" w14:textId="77777777" w:rsidR="00682460" w:rsidRPr="007439CF" w:rsidRDefault="00682460" w:rsidP="007439CF">
            <w:pPr>
              <w:spacing w:after="0" w:line="240" w:lineRule="auto"/>
              <w:jc w:val="both"/>
              <w:rPr>
                <w:rFonts w:ascii="Times New Roman" w:hAnsi="Times New Roman" w:cs="Times New Roman"/>
                <w:b/>
                <w:bCs/>
                <w:sz w:val="24"/>
                <w:szCs w:val="24"/>
                <w:lang w:eastAsia="en-US"/>
              </w:rPr>
            </w:pPr>
            <w:r w:rsidRPr="007439CF">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7439CF">
              <w:rPr>
                <w:rFonts w:ascii="Times New Roman" w:hAnsi="Times New Roman" w:cs="Times New Roman"/>
                <w:b/>
                <w:bCs/>
                <w:iCs/>
                <w:sz w:val="24"/>
                <w:szCs w:val="24"/>
                <w:lang w:eastAsia="en-US"/>
              </w:rPr>
              <w:t xml:space="preserve"> </w:t>
            </w:r>
          </w:p>
          <w:p w14:paraId="3CDC3EC5" w14:textId="77777777" w:rsidR="00682460" w:rsidRPr="007439CF" w:rsidRDefault="00682460"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7439CF">
              <w:rPr>
                <w:rFonts w:ascii="Times New Roman" w:hAnsi="Times New Roman" w:cs="Times New Roman"/>
                <w:b/>
                <w:bCs/>
                <w:iCs/>
                <w:sz w:val="24"/>
                <w:szCs w:val="24"/>
                <w:lang w:eastAsia="en-US"/>
              </w:rPr>
              <w:t xml:space="preserve"> </w:t>
            </w:r>
          </w:p>
          <w:p w14:paraId="6860E0D5" w14:textId="77777777" w:rsidR="00682460" w:rsidRPr="007439CF" w:rsidRDefault="00682460"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7439CF">
              <w:rPr>
                <w:rFonts w:ascii="Times New Roman" w:hAnsi="Times New Roman" w:cs="Times New Roman"/>
                <w:b/>
                <w:bCs/>
                <w:iCs/>
                <w:sz w:val="24"/>
                <w:szCs w:val="24"/>
                <w:lang w:eastAsia="en-US"/>
              </w:rPr>
              <w:t xml:space="preserve"> </w:t>
            </w:r>
          </w:p>
          <w:p w14:paraId="679E4057" w14:textId="77777777" w:rsidR="00682460" w:rsidRPr="007439CF" w:rsidRDefault="00682460" w:rsidP="007439CF">
            <w:pPr>
              <w:spacing w:after="0" w:line="240" w:lineRule="auto"/>
              <w:jc w:val="both"/>
              <w:rPr>
                <w:rFonts w:ascii="Times New Roman" w:hAnsi="Times New Roman" w:cs="Times New Roman"/>
                <w:color w:val="000000"/>
                <w:sz w:val="24"/>
                <w:szCs w:val="24"/>
                <w:shd w:val="clear" w:color="auto" w:fill="FFFFFF"/>
                <w:lang w:eastAsia="en-US"/>
              </w:rPr>
            </w:pPr>
            <w:r w:rsidRPr="007439CF">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7439CF">
              <w:rPr>
                <w:rFonts w:ascii="Times New Roman" w:hAnsi="Times New Roman" w:cs="Times New Roman"/>
                <w:b/>
                <w:bCs/>
                <w:iCs/>
                <w:sz w:val="24"/>
                <w:szCs w:val="24"/>
                <w:lang w:eastAsia="en-US"/>
              </w:rPr>
              <w:t xml:space="preserve"> </w:t>
            </w:r>
          </w:p>
          <w:p w14:paraId="3D173833"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550" w:type="dxa"/>
          </w:tcPr>
          <w:p w14:paraId="3ED3DA43"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60691F18"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уметь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3BDAC4FE"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7439CF">
              <w:rPr>
                <w:rFonts w:ascii="Times New Roman" w:eastAsia="Times New Roman" w:hAnsi="Times New Roman" w:cs="Times New Roman"/>
                <w:sz w:val="24"/>
                <w:szCs w:val="24"/>
              </w:rPr>
              <w:t>симпатрического</w:t>
            </w:r>
            <w:proofErr w:type="spellEnd"/>
            <w:r w:rsidRPr="007439CF">
              <w:rPr>
                <w:rFonts w:ascii="Times New Roman" w:eastAsia="Times New Roman" w:hAnsi="Times New Roman" w:cs="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bl>
    <w:p w14:paraId="7489A7A7" w14:textId="77777777" w:rsidR="00707E3C" w:rsidRPr="007439CF" w:rsidRDefault="00707E3C" w:rsidP="007439CF">
      <w:pPr>
        <w:spacing w:after="0" w:line="240" w:lineRule="auto"/>
        <w:jc w:val="center"/>
        <w:rPr>
          <w:rFonts w:ascii="Times New Roman" w:eastAsia="Times New Roman" w:hAnsi="Times New Roman" w:cs="Times New Roman"/>
          <w:b/>
          <w:sz w:val="24"/>
          <w:szCs w:val="24"/>
        </w:rPr>
      </w:pPr>
    </w:p>
    <w:p w14:paraId="5107CFAC" w14:textId="77777777" w:rsidR="007439CF" w:rsidRDefault="007439CF" w:rsidP="007439CF">
      <w:pPr>
        <w:spacing w:after="0" w:line="240" w:lineRule="auto"/>
        <w:rPr>
          <w:rFonts w:ascii="Times New Roman" w:eastAsia="Times New Roman" w:hAnsi="Times New Roman" w:cs="Times New Roman"/>
          <w:b/>
          <w:sz w:val="24"/>
          <w:szCs w:val="24"/>
        </w:rPr>
      </w:pPr>
    </w:p>
    <w:p w14:paraId="0651DA49" w14:textId="77777777" w:rsidR="007439CF" w:rsidRDefault="007439CF" w:rsidP="007439CF">
      <w:pPr>
        <w:spacing w:after="0" w:line="240" w:lineRule="auto"/>
        <w:rPr>
          <w:rFonts w:ascii="Times New Roman" w:eastAsia="Times New Roman" w:hAnsi="Times New Roman" w:cs="Times New Roman"/>
          <w:b/>
          <w:sz w:val="24"/>
          <w:szCs w:val="24"/>
        </w:rPr>
      </w:pPr>
    </w:p>
    <w:p w14:paraId="3B60102B" w14:textId="33B6C936" w:rsidR="007F534C" w:rsidRPr="007439CF" w:rsidRDefault="007F534C"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Профессиональные компетенции</w:t>
      </w:r>
    </w:p>
    <w:p w14:paraId="6FFCB31A" w14:textId="77777777" w:rsidR="0019125B" w:rsidRPr="007439CF" w:rsidRDefault="0019125B" w:rsidP="007439CF">
      <w:pPr>
        <w:spacing w:after="0" w:line="240" w:lineRule="auto"/>
        <w:rPr>
          <w:rFonts w:ascii="Times New Roman" w:eastAsia="Times New Roman" w:hAnsi="Times New Roman" w:cs="Times New Roman"/>
          <w:b/>
          <w:sz w:val="24"/>
          <w:szCs w:val="24"/>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0206"/>
      </w:tblGrid>
      <w:tr w:rsidR="007F534C" w:rsidRPr="007439CF" w14:paraId="2F59E272" w14:textId="77777777" w:rsidTr="007F534C">
        <w:tc>
          <w:tcPr>
            <w:tcW w:w="4248" w:type="dxa"/>
          </w:tcPr>
          <w:p w14:paraId="122F583F" w14:textId="77777777" w:rsidR="007F534C" w:rsidRPr="007439CF" w:rsidRDefault="007F534C" w:rsidP="007439CF">
            <w:pPr>
              <w:suppressAutoHyphens/>
              <w:spacing w:after="0" w:line="240" w:lineRule="auto"/>
              <w:jc w:val="center"/>
              <w:rPr>
                <w:rFonts w:ascii="Times New Roman" w:hAnsi="Times New Roman" w:cs="Times New Roman"/>
                <w:b/>
                <w:sz w:val="24"/>
                <w:szCs w:val="24"/>
              </w:rPr>
            </w:pPr>
            <w:r w:rsidRPr="007439CF">
              <w:rPr>
                <w:rFonts w:ascii="Times New Roman" w:hAnsi="Times New Roman" w:cs="Times New Roman"/>
                <w:b/>
                <w:sz w:val="24"/>
                <w:szCs w:val="24"/>
              </w:rPr>
              <w:t>Код и наименование</w:t>
            </w:r>
          </w:p>
          <w:p w14:paraId="3D5920C9" w14:textId="77777777" w:rsidR="007F534C" w:rsidRPr="007439CF" w:rsidRDefault="007F534C" w:rsidP="007439CF">
            <w:pPr>
              <w:suppressAutoHyphens/>
              <w:spacing w:after="0" w:line="240" w:lineRule="auto"/>
              <w:jc w:val="center"/>
              <w:rPr>
                <w:rFonts w:ascii="Times New Roman" w:hAnsi="Times New Roman" w:cs="Times New Roman"/>
                <w:b/>
                <w:sz w:val="24"/>
                <w:szCs w:val="24"/>
              </w:rPr>
            </w:pPr>
            <w:r w:rsidRPr="007439CF">
              <w:rPr>
                <w:rFonts w:ascii="Times New Roman" w:hAnsi="Times New Roman" w:cs="Times New Roman"/>
                <w:b/>
                <w:sz w:val="24"/>
                <w:szCs w:val="24"/>
              </w:rPr>
              <w:t>компетенции</w:t>
            </w:r>
          </w:p>
        </w:tc>
        <w:tc>
          <w:tcPr>
            <w:tcW w:w="10206" w:type="dxa"/>
          </w:tcPr>
          <w:p w14:paraId="1F4B85D4" w14:textId="77777777" w:rsidR="007F534C" w:rsidRPr="007439CF" w:rsidRDefault="007F534C" w:rsidP="007439CF">
            <w:pPr>
              <w:suppressAutoHyphens/>
              <w:spacing w:after="0" w:line="240" w:lineRule="auto"/>
              <w:jc w:val="center"/>
              <w:rPr>
                <w:rFonts w:ascii="Times New Roman" w:hAnsi="Times New Roman" w:cs="Times New Roman"/>
                <w:b/>
                <w:sz w:val="24"/>
                <w:szCs w:val="24"/>
              </w:rPr>
            </w:pPr>
            <w:r w:rsidRPr="007439CF">
              <w:rPr>
                <w:rFonts w:ascii="Times New Roman" w:hAnsi="Times New Roman" w:cs="Times New Roman"/>
                <w:b/>
                <w:sz w:val="24"/>
                <w:szCs w:val="24"/>
              </w:rPr>
              <w:t>Показатели освоения компетенции</w:t>
            </w:r>
          </w:p>
        </w:tc>
      </w:tr>
      <w:tr w:rsidR="007F534C" w:rsidRPr="007439CF" w14:paraId="01DF8624" w14:textId="77777777" w:rsidTr="007F534C">
        <w:trPr>
          <w:trHeight w:val="460"/>
        </w:trPr>
        <w:tc>
          <w:tcPr>
            <w:tcW w:w="4248" w:type="dxa"/>
            <w:vMerge w:val="restart"/>
          </w:tcPr>
          <w:p w14:paraId="2650ED62" w14:textId="77777777" w:rsidR="007F534C" w:rsidRPr="007439CF" w:rsidRDefault="007F534C" w:rsidP="007439CF">
            <w:pPr>
              <w:spacing w:after="0" w:line="240" w:lineRule="auto"/>
              <w:rPr>
                <w:rFonts w:ascii="Times New Roman" w:hAnsi="Times New Roman" w:cs="Times New Roman"/>
                <w:sz w:val="24"/>
                <w:szCs w:val="24"/>
              </w:rPr>
            </w:pPr>
            <w:r w:rsidRPr="007439CF">
              <w:rPr>
                <w:rFonts w:ascii="Times New Roman" w:hAnsi="Times New Roman" w:cs="Times New Roman"/>
                <w:sz w:val="24"/>
                <w:szCs w:val="24"/>
              </w:rPr>
              <w:t>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c>
          <w:tcPr>
            <w:tcW w:w="10206" w:type="dxa"/>
          </w:tcPr>
          <w:p w14:paraId="09AF8466"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 xml:space="preserve">Практический опыт: </w:t>
            </w:r>
          </w:p>
          <w:p w14:paraId="2D76EE95" w14:textId="77777777" w:rsidR="007F534C" w:rsidRPr="007439CF" w:rsidRDefault="007F534C" w:rsidP="007439CF">
            <w:pPr>
              <w:spacing w:after="0" w:line="240" w:lineRule="auto"/>
              <w:rPr>
                <w:rFonts w:ascii="Times New Roman" w:hAnsi="Times New Roman" w:cs="Times New Roman"/>
                <w:bCs/>
                <w:sz w:val="24"/>
                <w:szCs w:val="24"/>
              </w:rPr>
            </w:pPr>
            <w:r w:rsidRPr="007439CF">
              <w:rPr>
                <w:rFonts w:ascii="Times New Roman" w:hAnsi="Times New Roman" w:cs="Times New Roman"/>
                <w:bCs/>
                <w:sz w:val="24"/>
                <w:szCs w:val="24"/>
              </w:rPr>
              <w:t>Определения технического состояния отдельных узлов и деталей машин.</w:t>
            </w:r>
          </w:p>
          <w:p w14:paraId="46ABA671" w14:textId="77777777" w:rsidR="007F534C" w:rsidRPr="007439CF" w:rsidRDefault="007F534C" w:rsidP="007439CF">
            <w:pPr>
              <w:spacing w:after="0" w:line="240" w:lineRule="auto"/>
              <w:rPr>
                <w:rFonts w:ascii="Times New Roman" w:hAnsi="Times New Roman" w:cs="Times New Roman"/>
                <w:bCs/>
                <w:sz w:val="24"/>
                <w:szCs w:val="24"/>
              </w:rPr>
            </w:pPr>
            <w:r w:rsidRPr="007439CF">
              <w:rPr>
                <w:rFonts w:ascii="Times New Roman" w:hAnsi="Times New Roman" w:cs="Times New Roman"/>
                <w:bCs/>
                <w:sz w:val="24"/>
                <w:szCs w:val="24"/>
              </w:rPr>
              <w:t>Проведения технического обслуживания тракторов, автомобилей, сельскохозяйственных машин и оборудования.</w:t>
            </w:r>
          </w:p>
          <w:p w14:paraId="421D0E7F" w14:textId="77777777" w:rsidR="007F534C" w:rsidRPr="007439CF" w:rsidRDefault="007F534C" w:rsidP="007439CF">
            <w:pPr>
              <w:spacing w:after="0" w:line="240" w:lineRule="auto"/>
              <w:rPr>
                <w:rFonts w:ascii="Times New Roman" w:hAnsi="Times New Roman" w:cs="Times New Roman"/>
                <w:bCs/>
                <w:sz w:val="24"/>
                <w:szCs w:val="24"/>
              </w:rPr>
            </w:pPr>
            <w:r w:rsidRPr="007439CF">
              <w:rPr>
                <w:rFonts w:ascii="Times New Roman" w:hAnsi="Times New Roman" w:cs="Times New Roman"/>
                <w:bCs/>
                <w:sz w:val="24"/>
                <w:szCs w:val="24"/>
              </w:rPr>
              <w:t>Определения технического состояния отдельных узлов и деталей машин.</w:t>
            </w:r>
          </w:p>
          <w:p w14:paraId="6FC208FB"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Cs/>
                <w:sz w:val="24"/>
                <w:szCs w:val="24"/>
              </w:rPr>
              <w:t xml:space="preserve">Выполнения разборочно-сборочных, </w:t>
            </w:r>
            <w:proofErr w:type="spellStart"/>
            <w:r w:rsidRPr="007439CF">
              <w:rPr>
                <w:rFonts w:ascii="Times New Roman" w:hAnsi="Times New Roman" w:cs="Times New Roman"/>
                <w:bCs/>
                <w:sz w:val="24"/>
                <w:szCs w:val="24"/>
              </w:rPr>
              <w:t>дефектовочно</w:t>
            </w:r>
            <w:proofErr w:type="spellEnd"/>
            <w:r w:rsidRPr="007439CF">
              <w:rPr>
                <w:rFonts w:ascii="Times New Roman" w:hAnsi="Times New Roman" w:cs="Times New Roman"/>
                <w:bCs/>
                <w:sz w:val="24"/>
                <w:szCs w:val="24"/>
              </w:rPr>
              <w:t>-комплектовочных работ, обкатки агрегатов и машин.</w:t>
            </w:r>
          </w:p>
        </w:tc>
      </w:tr>
      <w:tr w:rsidR="007F534C" w:rsidRPr="007439CF" w14:paraId="1558DC3F" w14:textId="77777777" w:rsidTr="007F534C">
        <w:trPr>
          <w:trHeight w:val="460"/>
        </w:trPr>
        <w:tc>
          <w:tcPr>
            <w:tcW w:w="4248" w:type="dxa"/>
            <w:vMerge/>
          </w:tcPr>
          <w:p w14:paraId="7729B76A"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166E6163"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Умения:</w:t>
            </w:r>
          </w:p>
          <w:p w14:paraId="239AD188"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Подбирать инструмент, оборудование, включая</w:t>
            </w:r>
            <w:r w:rsidRPr="007439CF">
              <w:rPr>
                <w:rFonts w:ascii="Times New Roman" w:hAnsi="Times New Roman" w:cs="Times New Roman"/>
                <w:b/>
                <w:sz w:val="24"/>
                <w:szCs w:val="24"/>
                <w:lang w:eastAsia="en-US"/>
              </w:rPr>
              <w:t xml:space="preserve"> </w:t>
            </w:r>
            <w:r w:rsidRPr="007439CF">
              <w:rPr>
                <w:rFonts w:ascii="Times New Roman" w:hAnsi="Times New Roman" w:cs="Times New Roman"/>
                <w:bCs/>
                <w:sz w:val="24"/>
                <w:szCs w:val="24"/>
                <w:lang w:eastAsia="en-US"/>
              </w:rPr>
              <w:t>специальные средства диагностики, расходные материалы, необходимые для проведения технического обслуживания сельскохозяйственной техники, с учетом ее вида и вида технического обслуживания.</w:t>
            </w:r>
          </w:p>
          <w:p w14:paraId="05651B96"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 xml:space="preserve">Выбирать горюче-смазочные материалы и специальные жидкости в соответствии с </w:t>
            </w:r>
            <w:proofErr w:type="spellStart"/>
            <w:r w:rsidRPr="007439CF">
              <w:rPr>
                <w:rFonts w:ascii="Times New Roman" w:hAnsi="Times New Roman" w:cs="Times New Roman"/>
                <w:bCs/>
                <w:sz w:val="24"/>
                <w:szCs w:val="24"/>
                <w:lang w:eastAsia="en-US"/>
              </w:rPr>
              <w:t>химмотологической</w:t>
            </w:r>
            <w:proofErr w:type="spellEnd"/>
            <w:r w:rsidRPr="007439CF">
              <w:rPr>
                <w:rFonts w:ascii="Times New Roman" w:hAnsi="Times New Roman" w:cs="Times New Roman"/>
                <w:bCs/>
                <w:sz w:val="24"/>
                <w:szCs w:val="24"/>
                <w:lang w:eastAsia="en-US"/>
              </w:rPr>
              <w:t xml:space="preserve"> картой сельскохозяйственной техники.</w:t>
            </w:r>
          </w:p>
          <w:p w14:paraId="12E0006B"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Читать чертежи узлов и деталей сельскохозяйственной техники при проведении всех видов технического обслуживания.</w:t>
            </w:r>
          </w:p>
          <w:p w14:paraId="367CC1D1"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Определять при внешнем осмотре техническое состояние сельскохозяйственной техники, наличие внешних повреждений, неисправностей, износ деталей и узлов.</w:t>
            </w:r>
          </w:p>
          <w:p w14:paraId="6B244A90"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Проводить проверку уровней, доведение до номинальных уровней, замену масла, охлаждающих, рабочих и технологических жидкостей при различных видах технического обслуживания сельскохозяйственной техники.</w:t>
            </w:r>
          </w:p>
          <w:p w14:paraId="6A4D55C5"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Определять работоспособность систем, механизмов и узлов сельскохозяйственной техники с использованием контрольно-диагностического оборудования.</w:t>
            </w:r>
          </w:p>
          <w:p w14:paraId="33E0504B"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Определять остаточный ресурс сельскохозяйственной техники при проведении технического диагностирования с использованием специального оборудования.</w:t>
            </w:r>
          </w:p>
          <w:p w14:paraId="3F750C09"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w:t>
            </w:r>
          </w:p>
          <w:p w14:paraId="085B975B"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Определять по итогам диагностирования перечень регулировочных и ремонтных работ, обеспечивающих исправное и работоспособное состояние сельскохозяйственной техники.</w:t>
            </w:r>
          </w:p>
          <w:p w14:paraId="3CCA289E"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lastRenderedPageBreak/>
              <w:t>Выполнять при проведении технического обслуживания работы, в том числе регулировочные, крепежные, смазочные, обеспечивающие исправное и работоспособное состояние сельскохозяйственной техники.</w:t>
            </w:r>
          </w:p>
          <w:p w14:paraId="328515D5"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Устранять при проведении технического обслуживания выявленные отказы и мелкие неисправности сельскохозяйственной техники.</w:t>
            </w:r>
          </w:p>
          <w:p w14:paraId="36A35D74"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Управлять обслуживаемой сельскохозяйственной техникой в соответствии с инструкциями по ее эксплуатации.</w:t>
            </w:r>
          </w:p>
          <w:p w14:paraId="3444F326"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Проводить техническое обслуживание сельскохозяйственной техники с соблюдением требований охраны окружающей среды.</w:t>
            </w:r>
          </w:p>
          <w:p w14:paraId="5430C1A2"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Пользоваться спецодеждой, применять средства индивидуальной защиты при проведении технического обслуживания сельскохозяйственной техники.</w:t>
            </w:r>
          </w:p>
          <w:p w14:paraId="6D8152F8" w14:textId="77777777" w:rsidR="007F534C" w:rsidRPr="007439CF" w:rsidRDefault="007F534C" w:rsidP="007439CF">
            <w:pPr>
              <w:spacing w:after="0" w:line="240" w:lineRule="auto"/>
              <w:rPr>
                <w:rFonts w:ascii="Times New Roman" w:hAnsi="Times New Roman" w:cs="Times New Roman"/>
                <w:b/>
                <w:sz w:val="24"/>
                <w:szCs w:val="24"/>
              </w:rPr>
            </w:pPr>
          </w:p>
        </w:tc>
      </w:tr>
      <w:tr w:rsidR="007F534C" w:rsidRPr="007439CF" w14:paraId="2BDDF699" w14:textId="77777777" w:rsidTr="007F534C">
        <w:trPr>
          <w:trHeight w:val="460"/>
        </w:trPr>
        <w:tc>
          <w:tcPr>
            <w:tcW w:w="4248" w:type="dxa"/>
            <w:vMerge/>
          </w:tcPr>
          <w:p w14:paraId="0D0622F3"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3F777162"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Знания:</w:t>
            </w:r>
          </w:p>
          <w:p w14:paraId="6445A3C7"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Технические характеристики, конструктивные особенности, назначение, режимы работы сельскохозяйственной техники.</w:t>
            </w:r>
          </w:p>
          <w:p w14:paraId="5EA8E7B3"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Нормативно-техническая документация по техническому обслуживанию сельскохозяйственной техники</w:t>
            </w:r>
          </w:p>
          <w:p w14:paraId="10CDB923"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sz w:val="24"/>
                <w:szCs w:val="24"/>
                <w:lang w:eastAsia="en-US"/>
              </w:rPr>
              <w:t>Единая система конструкторской документации</w:t>
            </w:r>
          </w:p>
          <w:p w14:paraId="3F4437E6"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Виды технического обслуживания сельскохозяйственных машин и оборудования</w:t>
            </w:r>
          </w:p>
          <w:p w14:paraId="372157A2" w14:textId="77777777" w:rsidR="007F534C" w:rsidRPr="007439CF" w:rsidRDefault="007F534C" w:rsidP="007439CF">
            <w:pPr>
              <w:spacing w:after="0" w:line="240" w:lineRule="auto"/>
              <w:rPr>
                <w:rFonts w:ascii="Times New Roman" w:hAnsi="Times New Roman" w:cs="Times New Roman"/>
                <w:sz w:val="24"/>
                <w:szCs w:val="24"/>
                <w:lang w:eastAsia="en-US"/>
              </w:rPr>
            </w:pPr>
            <w:r w:rsidRPr="007439CF">
              <w:rPr>
                <w:rFonts w:ascii="Times New Roman" w:hAnsi="Times New Roman" w:cs="Times New Roman"/>
                <w:sz w:val="24"/>
                <w:szCs w:val="24"/>
                <w:lang w:eastAsia="en-US"/>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152BBCF8"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Порядок проведения технического обслуживания сельскохозяйственной техники при ее эксплуатации и хранении.</w:t>
            </w:r>
          </w:p>
          <w:p w14:paraId="49FD24C6"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Порядок проведения технического обслуживания сельскохозяйственной техники в особых условиях эксплуатации.</w:t>
            </w:r>
          </w:p>
          <w:p w14:paraId="0F789FFE"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Порядок проведения технического обслуживания сельскохозяйственной техники перед началом сезона работы (для машин сезонного использования)</w:t>
            </w:r>
          </w:p>
          <w:p w14:paraId="219E8182"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Порядок проведения сезонного технического обслуживания сельскохозяйственной техники.</w:t>
            </w:r>
          </w:p>
          <w:p w14:paraId="58DB0E79"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Назначение и порядок использования расходных, горюче-смазочные материалов и специальных жидкостей при проведении технического обслуживания сельскохозяйственной техники.</w:t>
            </w:r>
          </w:p>
          <w:p w14:paraId="66C72546"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Виды и методы диагностирования технического состояния сельскохозяйственной техники.</w:t>
            </w:r>
          </w:p>
          <w:p w14:paraId="00EDEF29"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Основные виды неисправностей сельскохозяйственной техники, их признаки, способы устранения.</w:t>
            </w:r>
          </w:p>
          <w:p w14:paraId="42FCAD9E"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lastRenderedPageBreak/>
              <w:t>Специальное оборудование, инструменты, используемые при проведении технического обслуживания сельскохозяйственной техники, и правила их эксплуатации.</w:t>
            </w:r>
          </w:p>
          <w:p w14:paraId="729D694D"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Требования охраны окружающей среды при техническом обслуживании сельскохозяйственной техники.</w:t>
            </w:r>
          </w:p>
          <w:p w14:paraId="1BDDB1A6" w14:textId="77777777" w:rsidR="007F534C" w:rsidRPr="007439CF" w:rsidRDefault="007F534C" w:rsidP="007439CF">
            <w:pPr>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lang w:eastAsia="en-US"/>
              </w:rPr>
              <w:t>Требования охраны труда в объеме, необходимом для выполнения трудовых обязанностей.</w:t>
            </w:r>
          </w:p>
          <w:p w14:paraId="22F4FEC1" w14:textId="77777777" w:rsidR="007F534C" w:rsidRPr="007439CF" w:rsidRDefault="007F534C" w:rsidP="007439CF">
            <w:pPr>
              <w:spacing w:after="0" w:line="240" w:lineRule="auto"/>
              <w:rPr>
                <w:rFonts w:ascii="Times New Roman" w:hAnsi="Times New Roman" w:cs="Times New Roman"/>
                <w:b/>
                <w:sz w:val="24"/>
                <w:szCs w:val="24"/>
              </w:rPr>
            </w:pPr>
          </w:p>
        </w:tc>
      </w:tr>
      <w:tr w:rsidR="007F534C" w:rsidRPr="007439CF" w14:paraId="04B3B990" w14:textId="77777777" w:rsidTr="007F534C">
        <w:trPr>
          <w:trHeight w:val="460"/>
        </w:trPr>
        <w:tc>
          <w:tcPr>
            <w:tcW w:w="4248" w:type="dxa"/>
            <w:vMerge w:val="restart"/>
          </w:tcPr>
          <w:p w14:paraId="7D4A262B" w14:textId="77777777" w:rsidR="007F534C" w:rsidRPr="007439CF" w:rsidRDefault="007F534C" w:rsidP="007439CF">
            <w:pPr>
              <w:widowControl w:val="0"/>
              <w:autoSpaceDE w:val="0"/>
              <w:autoSpaceDN w:val="0"/>
              <w:spacing w:after="0" w:line="240" w:lineRule="auto"/>
              <w:rPr>
                <w:rFonts w:ascii="Times New Roman" w:hAnsi="Times New Roman" w:cs="Times New Roman"/>
                <w:sz w:val="24"/>
                <w:szCs w:val="24"/>
              </w:rPr>
            </w:pPr>
            <w:r w:rsidRPr="007439CF">
              <w:rPr>
                <w:rFonts w:ascii="Times New Roman" w:hAnsi="Times New Roman" w:cs="Times New Roman"/>
                <w:sz w:val="24"/>
                <w:szCs w:val="24"/>
              </w:rPr>
              <w:lastRenderedPageBreak/>
              <w:t xml:space="preserve">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p w14:paraId="20A7309D"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4900CD94"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Практический опыт:</w:t>
            </w:r>
          </w:p>
          <w:p w14:paraId="3EDB78BD"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 xml:space="preserve">Выполнения разборочно-сборочных, </w:t>
            </w:r>
            <w:proofErr w:type="spellStart"/>
            <w:r w:rsidRPr="007439CF">
              <w:rPr>
                <w:rFonts w:ascii="Times New Roman" w:hAnsi="Times New Roman" w:cs="Times New Roman"/>
                <w:sz w:val="24"/>
                <w:szCs w:val="24"/>
              </w:rPr>
              <w:t>дефектовочно</w:t>
            </w:r>
            <w:proofErr w:type="spellEnd"/>
            <w:r w:rsidRPr="007439CF">
              <w:rPr>
                <w:rFonts w:ascii="Times New Roman" w:hAnsi="Times New Roman" w:cs="Times New Roman"/>
                <w:sz w:val="24"/>
                <w:szCs w:val="24"/>
              </w:rPr>
              <w:t>-комплектовочных работ, обкатки агрегатов и машин.</w:t>
            </w:r>
          </w:p>
        </w:tc>
      </w:tr>
      <w:tr w:rsidR="007F534C" w:rsidRPr="007439CF" w14:paraId="4EC374A9" w14:textId="77777777" w:rsidTr="007F534C">
        <w:trPr>
          <w:trHeight w:val="460"/>
        </w:trPr>
        <w:tc>
          <w:tcPr>
            <w:tcW w:w="4248" w:type="dxa"/>
            <w:vMerge/>
          </w:tcPr>
          <w:p w14:paraId="7DE2870D"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7663F156"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Умения:</w:t>
            </w:r>
          </w:p>
          <w:p w14:paraId="732E549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Подбирать инструмент, оборудование, включая</w:t>
            </w:r>
            <w:r w:rsidRPr="007439CF">
              <w:rPr>
                <w:rFonts w:ascii="Times New Roman" w:hAnsi="Times New Roman" w:cs="Times New Roman"/>
                <w:b/>
                <w:sz w:val="24"/>
                <w:szCs w:val="24"/>
              </w:rPr>
              <w:t xml:space="preserve"> </w:t>
            </w:r>
            <w:r w:rsidRPr="007439CF">
              <w:rPr>
                <w:rFonts w:ascii="Times New Roman" w:hAnsi="Times New Roman" w:cs="Times New Roman"/>
                <w:bCs/>
                <w:sz w:val="24"/>
                <w:szCs w:val="24"/>
              </w:rPr>
              <w:t>специальные средства диагностики, расходные материалы, необходимые для проведения технического обслуживания сельскохозяйственной техники, с учетом ее вида и вида технического обслуживания.</w:t>
            </w:r>
          </w:p>
          <w:p w14:paraId="536F4745"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Читать чертежи узлов и деталей сельскохозяйственной техники при проведении всех видов технического обслуживания</w:t>
            </w:r>
          </w:p>
          <w:p w14:paraId="6F0E00FF"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Управлять обслуживаемой сельскохозяйственной техникой в соответствии с инструкциями по ее эксплуатации</w:t>
            </w:r>
          </w:p>
          <w:p w14:paraId="07493C2A"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Проводить техническое обслуживание сельскохозяйственной техники с соблюдением требований охраны окружающей среды</w:t>
            </w:r>
          </w:p>
          <w:p w14:paraId="1F95BEBF"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bCs/>
                <w:sz w:val="24"/>
                <w:szCs w:val="24"/>
              </w:rPr>
              <w:t>Пользоваться спецодеждой, применять средства индивидуальной защиты при проведении технического обслуживания сельскохозяйственной техники</w:t>
            </w:r>
          </w:p>
        </w:tc>
      </w:tr>
      <w:tr w:rsidR="007F534C" w:rsidRPr="007439CF" w14:paraId="1884DB00" w14:textId="77777777" w:rsidTr="007F534C">
        <w:trPr>
          <w:trHeight w:val="460"/>
        </w:trPr>
        <w:tc>
          <w:tcPr>
            <w:tcW w:w="4248" w:type="dxa"/>
            <w:vMerge/>
          </w:tcPr>
          <w:p w14:paraId="3B5F57FA"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53BEF0D4"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Знания:</w:t>
            </w:r>
          </w:p>
          <w:p w14:paraId="5F29DB24"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63C8E405"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Нормативно-техническая документация по техническому обслуживанию сельскохозяйственной техники</w:t>
            </w:r>
          </w:p>
          <w:p w14:paraId="2CE07BE5"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sz w:val="24"/>
                <w:szCs w:val="24"/>
              </w:rPr>
              <w:t>Единая система конструкторской документации</w:t>
            </w:r>
          </w:p>
          <w:p w14:paraId="3AFDBF2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339A450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Перечень и порядок выполнения регулировочных, крепежных, смазочных, монтажно-демонтажных работ, обеспечивающих исправное и работоспособное состояние техники</w:t>
            </w:r>
          </w:p>
          <w:p w14:paraId="40562668"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Специальное оборудование, инструменты, используемые при проведении технического обслуживания сельскохозяйственной техники, и правила их эксплуатации</w:t>
            </w:r>
          </w:p>
          <w:p w14:paraId="440C44F7"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 xml:space="preserve">Требования охраны окружающей среды при техническом обслуживании сельскохозяйственной </w:t>
            </w:r>
            <w:r w:rsidRPr="007439CF">
              <w:rPr>
                <w:rFonts w:ascii="Times New Roman" w:hAnsi="Times New Roman" w:cs="Times New Roman"/>
                <w:sz w:val="24"/>
                <w:szCs w:val="24"/>
              </w:rPr>
              <w:lastRenderedPageBreak/>
              <w:t>техники</w:t>
            </w:r>
          </w:p>
          <w:p w14:paraId="25BE81C3"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7F534C" w:rsidRPr="007439CF" w14:paraId="38757EEA" w14:textId="77777777" w:rsidTr="007F534C">
        <w:trPr>
          <w:trHeight w:val="928"/>
        </w:trPr>
        <w:tc>
          <w:tcPr>
            <w:tcW w:w="4248" w:type="dxa"/>
            <w:vMerge w:val="restart"/>
          </w:tcPr>
          <w:p w14:paraId="3BD25B94" w14:textId="77777777" w:rsidR="007F534C" w:rsidRPr="007439CF" w:rsidRDefault="007F534C" w:rsidP="007439CF">
            <w:pPr>
              <w:widowControl w:val="0"/>
              <w:autoSpaceDE w:val="0"/>
              <w:autoSpaceDN w:val="0"/>
              <w:spacing w:after="0" w:line="240" w:lineRule="auto"/>
              <w:rPr>
                <w:rFonts w:ascii="Times New Roman" w:hAnsi="Times New Roman" w:cs="Times New Roman"/>
                <w:sz w:val="24"/>
                <w:szCs w:val="24"/>
              </w:rPr>
            </w:pPr>
            <w:r w:rsidRPr="007439CF">
              <w:rPr>
                <w:rFonts w:ascii="Times New Roman" w:hAnsi="Times New Roman" w:cs="Times New Roman"/>
                <w:sz w:val="24"/>
                <w:szCs w:val="24"/>
              </w:rPr>
              <w:lastRenderedPageBreak/>
              <w:t>ПК 1.4. Выполнять настройку и регулировку машин и оборудования для обслуживания животноводческих ферм, комплексов и птицефабрик.</w:t>
            </w:r>
          </w:p>
          <w:p w14:paraId="101008AC"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52296209"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b/>
                <w:sz w:val="24"/>
                <w:szCs w:val="24"/>
              </w:rPr>
              <w:t>Практический опыт:</w:t>
            </w:r>
          </w:p>
          <w:p w14:paraId="18A2CBEA"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Выполнения регулировочных работ при настройке машин на режимы работы.</w:t>
            </w:r>
          </w:p>
        </w:tc>
      </w:tr>
      <w:tr w:rsidR="007F534C" w:rsidRPr="007439CF" w14:paraId="5D520115" w14:textId="77777777" w:rsidTr="007F534C">
        <w:trPr>
          <w:trHeight w:val="1265"/>
        </w:trPr>
        <w:tc>
          <w:tcPr>
            <w:tcW w:w="4248" w:type="dxa"/>
            <w:vMerge/>
          </w:tcPr>
          <w:p w14:paraId="0E92A59C" w14:textId="77777777" w:rsidR="007F534C" w:rsidRPr="007439CF" w:rsidRDefault="007F534C" w:rsidP="007439CF">
            <w:pPr>
              <w:widowControl w:val="0"/>
              <w:autoSpaceDE w:val="0"/>
              <w:autoSpaceDN w:val="0"/>
              <w:spacing w:after="0" w:line="240" w:lineRule="auto"/>
              <w:rPr>
                <w:rFonts w:ascii="Times New Roman" w:hAnsi="Times New Roman" w:cs="Times New Roman"/>
                <w:sz w:val="24"/>
                <w:szCs w:val="24"/>
              </w:rPr>
            </w:pPr>
          </w:p>
        </w:tc>
        <w:tc>
          <w:tcPr>
            <w:tcW w:w="10206" w:type="dxa"/>
          </w:tcPr>
          <w:p w14:paraId="2AE819E8"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Умения:</w:t>
            </w:r>
          </w:p>
          <w:p w14:paraId="253690A8"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Подбирать инструмент, оборудование, включая</w:t>
            </w:r>
            <w:r w:rsidRPr="007439CF">
              <w:rPr>
                <w:rFonts w:ascii="Times New Roman" w:hAnsi="Times New Roman" w:cs="Times New Roman"/>
                <w:b/>
                <w:sz w:val="24"/>
                <w:szCs w:val="24"/>
              </w:rPr>
              <w:t xml:space="preserve"> </w:t>
            </w:r>
            <w:r w:rsidRPr="007439CF">
              <w:rPr>
                <w:rFonts w:ascii="Times New Roman" w:hAnsi="Times New Roman" w:cs="Times New Roman"/>
                <w:bCs/>
                <w:sz w:val="24"/>
                <w:szCs w:val="24"/>
              </w:rPr>
              <w:t>специальные средства диагностики, расходные материалы, необходимые для проведения технического обслуживания сельскохозяйственной техники, с учетом ее вида и вида технического обслуживания.</w:t>
            </w:r>
          </w:p>
          <w:p w14:paraId="3958396D"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Проводить проверку уровней, доведение до номинальных уровней, замену масла, охлаждающих, рабочих и технологических жидкостей при различных видах технического обслуживания сельскохозяйственной техники.</w:t>
            </w:r>
          </w:p>
          <w:p w14:paraId="089FCD83"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 xml:space="preserve">Выбирать горюче-смазочные материалы и специальные жидкости в соответствии с </w:t>
            </w:r>
            <w:proofErr w:type="spellStart"/>
            <w:r w:rsidRPr="007439CF">
              <w:rPr>
                <w:rFonts w:ascii="Times New Roman" w:hAnsi="Times New Roman" w:cs="Times New Roman"/>
                <w:bCs/>
                <w:sz w:val="24"/>
                <w:szCs w:val="24"/>
              </w:rPr>
              <w:t>химмотологической</w:t>
            </w:r>
            <w:proofErr w:type="spellEnd"/>
            <w:r w:rsidRPr="007439CF">
              <w:rPr>
                <w:rFonts w:ascii="Times New Roman" w:hAnsi="Times New Roman" w:cs="Times New Roman"/>
                <w:bCs/>
                <w:sz w:val="24"/>
                <w:szCs w:val="24"/>
              </w:rPr>
              <w:t xml:space="preserve"> картой сельскохозяйственной техники.</w:t>
            </w:r>
          </w:p>
          <w:p w14:paraId="759BD5EE"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Читать чертежи узлов и деталей сельскохозяйственной техники при проведении всех видов технического обслуживания.</w:t>
            </w:r>
          </w:p>
          <w:p w14:paraId="766B0644"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Управлять обслуживаемой сельскохозяйственной техникой в соответствии с инструкциями по ее эксплуатации</w:t>
            </w:r>
          </w:p>
          <w:p w14:paraId="02DC53D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Проводить техническое обслуживание сельскохозяйственной техники с соблюдением требований охраны окружающей среды</w:t>
            </w:r>
          </w:p>
          <w:p w14:paraId="59884F2B"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Cs/>
                <w:sz w:val="24"/>
                <w:szCs w:val="24"/>
              </w:rPr>
              <w:t>Пользоваться спецодеждой, применять средства индивидуальной защиты при проведении технического обслуживания сельскохозяйственной техники.</w:t>
            </w:r>
          </w:p>
        </w:tc>
      </w:tr>
      <w:tr w:rsidR="007F534C" w:rsidRPr="007439CF" w14:paraId="66D526F3" w14:textId="77777777" w:rsidTr="007F534C">
        <w:trPr>
          <w:trHeight w:val="460"/>
        </w:trPr>
        <w:tc>
          <w:tcPr>
            <w:tcW w:w="4248" w:type="dxa"/>
            <w:vMerge/>
          </w:tcPr>
          <w:p w14:paraId="2E007904"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632F67FE"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Знания:</w:t>
            </w:r>
          </w:p>
          <w:p w14:paraId="2CB55770"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43E82733"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Нормативно-техническая документация по техническому обслуживанию сельскохозяйственной техники</w:t>
            </w:r>
          </w:p>
          <w:p w14:paraId="3C349C41"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sz w:val="24"/>
                <w:szCs w:val="24"/>
              </w:rPr>
              <w:t>Единая система конструкторской документации</w:t>
            </w:r>
          </w:p>
          <w:p w14:paraId="495B4374"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4D378AD0"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sz w:val="24"/>
                <w:szCs w:val="24"/>
              </w:rPr>
              <w:t>Перечень и порядок выполнения регулировочных, крепежных, смазочных, монтажно-демонтажных работ, обеспечивающих исправное и работоспособное состояние техники</w:t>
            </w:r>
          </w:p>
        </w:tc>
      </w:tr>
      <w:tr w:rsidR="007F534C" w:rsidRPr="007439CF" w14:paraId="563D81EC" w14:textId="77777777" w:rsidTr="007F534C">
        <w:trPr>
          <w:trHeight w:val="1174"/>
        </w:trPr>
        <w:tc>
          <w:tcPr>
            <w:tcW w:w="4248" w:type="dxa"/>
          </w:tcPr>
          <w:p w14:paraId="1A442CDE" w14:textId="77777777" w:rsidR="007F534C" w:rsidRPr="007439CF" w:rsidRDefault="007F534C" w:rsidP="007439CF">
            <w:pPr>
              <w:widowControl w:val="0"/>
              <w:autoSpaceDE w:val="0"/>
              <w:autoSpaceDN w:val="0"/>
              <w:adjustRightInd w:val="0"/>
              <w:spacing w:after="0" w:line="240" w:lineRule="auto"/>
              <w:rPr>
                <w:rFonts w:ascii="Times New Roman" w:hAnsi="Times New Roman" w:cs="Times New Roman"/>
                <w:sz w:val="24"/>
                <w:szCs w:val="24"/>
              </w:rPr>
            </w:pPr>
            <w:r w:rsidRPr="007439CF">
              <w:rPr>
                <w:rFonts w:ascii="Times New Roman" w:hAnsi="Times New Roman" w:cs="Times New Roman"/>
                <w:sz w:val="24"/>
                <w:szCs w:val="24"/>
              </w:rPr>
              <w:lastRenderedPageBreak/>
              <w:t xml:space="preserve">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 </w:t>
            </w:r>
          </w:p>
          <w:p w14:paraId="447A0C67"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193A9766"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Практический опыт:</w:t>
            </w:r>
          </w:p>
          <w:p w14:paraId="5FD68457" w14:textId="6616223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sz w:val="24"/>
                <w:szCs w:val="24"/>
              </w:rPr>
              <w:t>Выбора сельскохозяйственной машин для комплектования машинно-тракторных агрегатов</w:t>
            </w:r>
            <w:r w:rsidRPr="007439CF">
              <w:rPr>
                <w:rFonts w:ascii="Times New Roman" w:hAnsi="Times New Roman" w:cs="Times New Roman"/>
                <w:b/>
                <w:sz w:val="24"/>
                <w:szCs w:val="24"/>
              </w:rPr>
              <w:t xml:space="preserve"> Умения:</w:t>
            </w:r>
          </w:p>
          <w:p w14:paraId="40610E8B" w14:textId="77777777" w:rsidR="007F534C" w:rsidRPr="007439CF" w:rsidRDefault="007F534C" w:rsidP="007439CF">
            <w:pPr>
              <w:spacing w:after="0" w:line="240" w:lineRule="auto"/>
              <w:rPr>
                <w:rFonts w:ascii="Times New Roman" w:hAnsi="Times New Roman" w:cs="Times New Roman"/>
                <w:sz w:val="24"/>
                <w:szCs w:val="24"/>
              </w:rPr>
            </w:pPr>
            <w:r w:rsidRPr="007439CF">
              <w:rPr>
                <w:rFonts w:ascii="Times New Roman" w:hAnsi="Times New Roman" w:cs="Times New Roman"/>
                <w:sz w:val="24"/>
                <w:szCs w:val="24"/>
              </w:rPr>
              <w:t>Осуществлять выбор, обоснование, расчет состава машинно-тракторных агрегатов при их комплектовании</w:t>
            </w:r>
          </w:p>
          <w:p w14:paraId="4C71C7C6" w14:textId="6677B353"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Знания:</w:t>
            </w:r>
          </w:p>
          <w:p w14:paraId="4409E4B3"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Количественный и качественный состав сельскохозяйственной техники в организации</w:t>
            </w:r>
          </w:p>
          <w:p w14:paraId="4A9784D6"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31CFEF78"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Нормативно-техническая документация по эксплуатации сельскохозяйственной техники</w:t>
            </w:r>
          </w:p>
          <w:p w14:paraId="11228D63"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Механизированные технологии производства сельскохозяйственной продукции</w:t>
            </w:r>
          </w:p>
          <w:p w14:paraId="7596CAAE"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Агротехнические и зоотехнические требования, предъявляемые к механизированным работам в сельском хозяйстве</w:t>
            </w:r>
          </w:p>
          <w:p w14:paraId="34EA6C7F"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Требования к агрегатированию тракторов с прицепными, навесными сельскохозяйственными машинами и орудиями</w:t>
            </w:r>
          </w:p>
          <w:p w14:paraId="2051249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Порядок настройки и регулировки сельскохозяйственных машин и оборудования на заданные технологическими картами параметры работы</w:t>
            </w:r>
          </w:p>
          <w:p w14:paraId="77CEDE92" w14:textId="63F4C61C" w:rsidR="007F534C" w:rsidRPr="007439CF" w:rsidRDefault="007F534C" w:rsidP="007439CF">
            <w:pPr>
              <w:spacing w:after="0" w:line="240" w:lineRule="auto"/>
              <w:rPr>
                <w:rFonts w:ascii="Times New Roman" w:hAnsi="Times New Roman" w:cs="Times New Roman"/>
                <w:sz w:val="24"/>
                <w:szCs w:val="24"/>
              </w:rPr>
            </w:pPr>
            <w:r w:rsidRPr="007439CF">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7F534C" w:rsidRPr="007439CF" w14:paraId="5DA32BF4" w14:textId="77777777" w:rsidTr="007F534C">
        <w:trPr>
          <w:trHeight w:val="481"/>
        </w:trPr>
        <w:tc>
          <w:tcPr>
            <w:tcW w:w="4248" w:type="dxa"/>
            <w:vMerge w:val="restart"/>
          </w:tcPr>
          <w:p w14:paraId="3AAB6B85" w14:textId="77777777" w:rsidR="007F534C" w:rsidRPr="007439CF" w:rsidRDefault="007F534C" w:rsidP="007439CF">
            <w:pPr>
              <w:widowControl w:val="0"/>
              <w:autoSpaceDE w:val="0"/>
              <w:autoSpaceDN w:val="0"/>
              <w:adjustRightInd w:val="0"/>
              <w:spacing w:after="0" w:line="240" w:lineRule="auto"/>
              <w:rPr>
                <w:rFonts w:ascii="Times New Roman" w:hAnsi="Times New Roman" w:cs="Times New Roman"/>
                <w:sz w:val="24"/>
                <w:szCs w:val="24"/>
              </w:rPr>
            </w:pPr>
            <w:r w:rsidRPr="007439CF">
              <w:rPr>
                <w:rFonts w:ascii="Times New Roman" w:hAnsi="Times New Roman" w:cs="Times New Roman"/>
                <w:sz w:val="24"/>
                <w:szCs w:val="24"/>
              </w:rPr>
              <w:t xml:space="preserve">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 </w:t>
            </w:r>
          </w:p>
          <w:p w14:paraId="5D48ABCD"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47F3B32F"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Практический опыт:</w:t>
            </w:r>
          </w:p>
          <w:p w14:paraId="6B2DF880"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Определения технического состояния отдельных узлов и деталей машин</w:t>
            </w:r>
          </w:p>
        </w:tc>
      </w:tr>
      <w:tr w:rsidR="007F534C" w:rsidRPr="007439CF" w14:paraId="1288FFA7" w14:textId="77777777" w:rsidTr="007F534C">
        <w:trPr>
          <w:trHeight w:val="481"/>
        </w:trPr>
        <w:tc>
          <w:tcPr>
            <w:tcW w:w="4248" w:type="dxa"/>
            <w:vMerge/>
          </w:tcPr>
          <w:p w14:paraId="57DA0761"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625A08FA"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Умения:</w:t>
            </w:r>
          </w:p>
          <w:p w14:paraId="33173883"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Читать чертежи узлов и деталей сельскохозяйственной техники при проведении всех видов ремонта</w:t>
            </w:r>
          </w:p>
          <w:p w14:paraId="1CDFBD54"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Подбирать инструмент, оборудование, расходные материалы, необходимые для проведения ремонта сельскохозяйственной техники</w:t>
            </w:r>
          </w:p>
          <w:p w14:paraId="4E6EFAC9"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 xml:space="preserve">Осуществлять выбор и использование горюче-смазочных материалов и специальных жидкостей в соответствии с </w:t>
            </w:r>
            <w:proofErr w:type="spellStart"/>
            <w:r w:rsidRPr="007439CF">
              <w:rPr>
                <w:rFonts w:ascii="Times New Roman" w:hAnsi="Times New Roman" w:cs="Times New Roman"/>
                <w:sz w:val="24"/>
                <w:szCs w:val="24"/>
              </w:rPr>
              <w:t>химмотологической</w:t>
            </w:r>
            <w:proofErr w:type="spellEnd"/>
            <w:r w:rsidRPr="007439CF">
              <w:rPr>
                <w:rFonts w:ascii="Times New Roman" w:hAnsi="Times New Roman" w:cs="Times New Roman"/>
                <w:sz w:val="24"/>
                <w:szCs w:val="24"/>
              </w:rPr>
              <w:t xml:space="preserve"> картой сельскохозяйственной техники</w:t>
            </w:r>
          </w:p>
          <w:p w14:paraId="1297BE80"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Производить ремонт сельскохозяйственной техники с соблюдением требований охраны окружающей среды</w:t>
            </w:r>
          </w:p>
          <w:p w14:paraId="6273E0EE"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Пользоваться спецодеждой, применять средства индивидуальной защиты при проведении ремонта сельскохозяйственной техники</w:t>
            </w:r>
          </w:p>
        </w:tc>
      </w:tr>
      <w:tr w:rsidR="007F534C" w:rsidRPr="007439CF" w14:paraId="48CD67DC" w14:textId="77777777" w:rsidTr="007F534C">
        <w:trPr>
          <w:trHeight w:val="481"/>
        </w:trPr>
        <w:tc>
          <w:tcPr>
            <w:tcW w:w="4248" w:type="dxa"/>
            <w:vMerge/>
          </w:tcPr>
          <w:p w14:paraId="2CC46071"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04B4A06D"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Знания:</w:t>
            </w:r>
          </w:p>
          <w:p w14:paraId="207B331E"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Единая система конструкторской документации</w:t>
            </w:r>
          </w:p>
          <w:p w14:paraId="3164BE3F"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 xml:space="preserve">Технические характеристики, конструктивные особенности, назначение, режимы работы </w:t>
            </w:r>
            <w:r w:rsidRPr="007439CF">
              <w:rPr>
                <w:rFonts w:ascii="Times New Roman" w:hAnsi="Times New Roman" w:cs="Times New Roman"/>
                <w:sz w:val="24"/>
                <w:szCs w:val="24"/>
              </w:rPr>
              <w:lastRenderedPageBreak/>
              <w:t>сельскохозяйственной техники</w:t>
            </w:r>
          </w:p>
          <w:p w14:paraId="00E34125"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Нормативно-техническая документация по ремонту сельскохозяйственной техники</w:t>
            </w:r>
          </w:p>
          <w:p w14:paraId="2946DC25"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Порядок постановки сельскохозяйственной техники на ремонт</w:t>
            </w:r>
          </w:p>
          <w:p w14:paraId="1E7837A9"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Виды ремонта сельскохозяйственной техники</w:t>
            </w:r>
          </w:p>
          <w:p w14:paraId="04FC0090"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Порядок выполнения различных видов ремонта сельскохозяйственной техники</w:t>
            </w:r>
          </w:p>
          <w:p w14:paraId="52AE4BF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Специальное оборудование, инструменты, используемые при проведении ремонта сельскохозяйственной техники, и правила их эксплуатации</w:t>
            </w:r>
          </w:p>
          <w:p w14:paraId="03A46AE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Назначение и порядок использования расходных, горюче-смазочных материалов и специальных жидкостей при проведении ремонта сельскохозяйственной техники</w:t>
            </w:r>
          </w:p>
          <w:p w14:paraId="55A5015E"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Методы обнаружения явных и скрытых дефектов деталей сельскохозяйственных машин</w:t>
            </w:r>
          </w:p>
          <w:p w14:paraId="363265DD"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Способы устранения неисправностей сельскохозяйственной техники</w:t>
            </w:r>
          </w:p>
          <w:p w14:paraId="467AACA5"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Требования охраны окружающей среды при ремонте сельскохозяйственной техники</w:t>
            </w:r>
          </w:p>
          <w:p w14:paraId="6B3E1C37"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7F534C" w:rsidRPr="007439CF" w14:paraId="5356BBF0" w14:textId="77777777" w:rsidTr="007F534C">
        <w:trPr>
          <w:trHeight w:val="481"/>
        </w:trPr>
        <w:tc>
          <w:tcPr>
            <w:tcW w:w="4248" w:type="dxa"/>
          </w:tcPr>
          <w:p w14:paraId="0B1642C2" w14:textId="77777777" w:rsidR="007F534C" w:rsidRPr="007439CF" w:rsidRDefault="007F534C" w:rsidP="007439CF">
            <w:pPr>
              <w:widowControl w:val="0"/>
              <w:autoSpaceDE w:val="0"/>
              <w:autoSpaceDN w:val="0"/>
              <w:adjustRightInd w:val="0"/>
              <w:spacing w:after="0" w:line="240" w:lineRule="auto"/>
              <w:rPr>
                <w:rFonts w:ascii="Times New Roman" w:hAnsi="Times New Roman" w:cs="Times New Roman"/>
                <w:sz w:val="24"/>
                <w:szCs w:val="24"/>
              </w:rPr>
            </w:pPr>
            <w:r w:rsidRPr="007439CF">
              <w:rPr>
                <w:rFonts w:ascii="Times New Roman" w:hAnsi="Times New Roman" w:cs="Times New Roman"/>
                <w:sz w:val="24"/>
                <w:szCs w:val="24"/>
              </w:rPr>
              <w:lastRenderedPageBreak/>
              <w:t xml:space="preserve">ПК 2.4. Выполнять восстановление работоспособности или замену детали (узла) сельскохозяйственной техники. </w:t>
            </w:r>
          </w:p>
          <w:p w14:paraId="700BCC2A"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0FA4503C"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Практический опыт:</w:t>
            </w:r>
          </w:p>
          <w:p w14:paraId="2DA6D3B5"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Налаживания и эксплуатации ремонтно-технологического оборудования.</w:t>
            </w:r>
          </w:p>
          <w:p w14:paraId="74148C49"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 xml:space="preserve">Выполнения разборочно-сборочных, </w:t>
            </w:r>
            <w:proofErr w:type="spellStart"/>
            <w:r w:rsidRPr="007439CF">
              <w:rPr>
                <w:rFonts w:ascii="Times New Roman" w:hAnsi="Times New Roman" w:cs="Times New Roman"/>
                <w:sz w:val="24"/>
                <w:szCs w:val="24"/>
              </w:rPr>
              <w:t>дефектовочно</w:t>
            </w:r>
            <w:proofErr w:type="spellEnd"/>
            <w:r w:rsidRPr="007439CF">
              <w:rPr>
                <w:rFonts w:ascii="Times New Roman" w:hAnsi="Times New Roman" w:cs="Times New Roman"/>
                <w:sz w:val="24"/>
                <w:szCs w:val="24"/>
              </w:rPr>
              <w:t>-комплектовочных работ, обкатки агрегатов и машин</w:t>
            </w:r>
          </w:p>
        </w:tc>
      </w:tr>
      <w:tr w:rsidR="007F534C" w:rsidRPr="007439CF" w14:paraId="1356C8D1" w14:textId="77777777" w:rsidTr="007F534C">
        <w:trPr>
          <w:trHeight w:val="481"/>
        </w:trPr>
        <w:tc>
          <w:tcPr>
            <w:tcW w:w="4248" w:type="dxa"/>
          </w:tcPr>
          <w:p w14:paraId="4174C3EC"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378D177E"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Умения:</w:t>
            </w:r>
          </w:p>
          <w:p w14:paraId="3ACAFFAF"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Читать чертежи узлов и деталей сельскохозяйственной техники при проведении всех видов ремонта</w:t>
            </w:r>
          </w:p>
          <w:p w14:paraId="18BFBE49"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Подбирать инструмент, оборудование, расходные материалы, необходимые для проведения ремонта сельскохозяйственной техники</w:t>
            </w:r>
          </w:p>
          <w:p w14:paraId="0EF3A49B"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Пользоваться инструментом, специальным оборудованием на всех этапах ремонта сельскохозяйственной техники в соответствии с инструкциями по их эксплуатации</w:t>
            </w:r>
          </w:p>
          <w:p w14:paraId="33FE769F"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 xml:space="preserve">Осуществлять выбор и использование горюче-смазочных материалов и специальных жидкостей в соответствии с </w:t>
            </w:r>
            <w:proofErr w:type="spellStart"/>
            <w:r w:rsidRPr="007439CF">
              <w:rPr>
                <w:rFonts w:ascii="Times New Roman" w:hAnsi="Times New Roman" w:cs="Times New Roman"/>
                <w:sz w:val="24"/>
                <w:szCs w:val="24"/>
              </w:rPr>
              <w:t>химмотологической</w:t>
            </w:r>
            <w:proofErr w:type="spellEnd"/>
            <w:r w:rsidRPr="007439CF">
              <w:rPr>
                <w:rFonts w:ascii="Times New Roman" w:hAnsi="Times New Roman" w:cs="Times New Roman"/>
                <w:sz w:val="24"/>
                <w:szCs w:val="24"/>
              </w:rPr>
              <w:t xml:space="preserve"> картой сельскохозяйственной техники</w:t>
            </w:r>
          </w:p>
          <w:p w14:paraId="441980F6"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Управлять сельскохозяйственной техникой в соответствии с инструкциями по ее эксплуатации</w:t>
            </w:r>
          </w:p>
          <w:p w14:paraId="217536FC"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Производить ремонт сельскохозяйственной техники с соблюдением требований охраны окружающей среды</w:t>
            </w:r>
          </w:p>
          <w:p w14:paraId="28CB1E51"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Пользоваться спецодеждой, применять средства индивидуальной защиты при проведении ремонта сельскохозяйственной техники</w:t>
            </w:r>
          </w:p>
        </w:tc>
      </w:tr>
      <w:tr w:rsidR="007F534C" w:rsidRPr="007439CF" w14:paraId="31276373" w14:textId="77777777" w:rsidTr="007F534C">
        <w:trPr>
          <w:trHeight w:val="481"/>
        </w:trPr>
        <w:tc>
          <w:tcPr>
            <w:tcW w:w="4248" w:type="dxa"/>
          </w:tcPr>
          <w:p w14:paraId="0362C708"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7F7A2DDB"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Знания:</w:t>
            </w:r>
          </w:p>
          <w:p w14:paraId="0D3E345B"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Единая система конструкторской документации</w:t>
            </w:r>
          </w:p>
          <w:p w14:paraId="266B3C09"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 xml:space="preserve">Технические характеристики, конструктивные особенности, назначение, режимы работы </w:t>
            </w:r>
            <w:r w:rsidRPr="007439CF">
              <w:rPr>
                <w:rFonts w:ascii="Times New Roman" w:hAnsi="Times New Roman" w:cs="Times New Roman"/>
                <w:sz w:val="24"/>
                <w:szCs w:val="24"/>
              </w:rPr>
              <w:lastRenderedPageBreak/>
              <w:t>сельскохозяйственной техники</w:t>
            </w:r>
          </w:p>
          <w:p w14:paraId="7AEAE8DA"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Нормативно-техническая документация по ремонту сельскохозяйственной техники</w:t>
            </w:r>
          </w:p>
          <w:p w14:paraId="20F3ED41"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Порядок выполнения различных видов ремонта сельскохозяйственной техники</w:t>
            </w:r>
          </w:p>
          <w:p w14:paraId="48E1AC68"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Специальное оборудование, инструменты, используемые при проведении ремонта сельскохозяйственной техники, и правила их эксплуатации</w:t>
            </w:r>
          </w:p>
          <w:p w14:paraId="149FEACD"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Назначение и порядок использования расходных, горюче-смазочных материалов и специальных жидкостей при проведении ремонта сельскохозяйственной техники</w:t>
            </w:r>
          </w:p>
          <w:p w14:paraId="55FF65DB"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Способы устранения неисправностей сельскохозяйственной техники</w:t>
            </w:r>
          </w:p>
          <w:p w14:paraId="41F362EB"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Требования охраны окружающей среды при ремонте сельскохозяйственной техники</w:t>
            </w:r>
          </w:p>
          <w:p w14:paraId="31269B7A"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7F534C" w:rsidRPr="007439CF" w14:paraId="67C0E007" w14:textId="77777777" w:rsidTr="007F534C">
        <w:trPr>
          <w:trHeight w:val="481"/>
        </w:trPr>
        <w:tc>
          <w:tcPr>
            <w:tcW w:w="4248" w:type="dxa"/>
            <w:vMerge w:val="restart"/>
          </w:tcPr>
          <w:p w14:paraId="4F1EFB3B" w14:textId="77777777" w:rsidR="007F534C" w:rsidRPr="007439CF" w:rsidRDefault="007F534C" w:rsidP="007439CF">
            <w:pPr>
              <w:widowControl w:val="0"/>
              <w:autoSpaceDE w:val="0"/>
              <w:autoSpaceDN w:val="0"/>
              <w:spacing w:after="0" w:line="240" w:lineRule="auto"/>
              <w:rPr>
                <w:rFonts w:ascii="Times New Roman" w:hAnsi="Times New Roman" w:cs="Times New Roman"/>
                <w:sz w:val="24"/>
                <w:szCs w:val="24"/>
              </w:rPr>
            </w:pPr>
            <w:r w:rsidRPr="007439CF">
              <w:rPr>
                <w:rFonts w:ascii="Times New Roman" w:hAnsi="Times New Roman" w:cs="Times New Roman"/>
                <w:sz w:val="24"/>
                <w:szCs w:val="24"/>
              </w:rPr>
              <w:lastRenderedPageBreak/>
              <w:t>ПК 2.5. Выполнять оперативное планирование выполнения работ по техническому обслуживанию и ремонту сельскохозяйственной техники и оборудования.</w:t>
            </w:r>
          </w:p>
          <w:p w14:paraId="7298F912"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7198244B"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Практический опыт:</w:t>
            </w:r>
          </w:p>
          <w:p w14:paraId="74B53BB7"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Планирования технического обслуживания и ремонта сельскохозяйственной техники и оборудования</w:t>
            </w:r>
          </w:p>
        </w:tc>
      </w:tr>
      <w:tr w:rsidR="007F534C" w:rsidRPr="007439CF" w14:paraId="26482D40" w14:textId="77777777" w:rsidTr="007F534C">
        <w:trPr>
          <w:trHeight w:val="481"/>
        </w:trPr>
        <w:tc>
          <w:tcPr>
            <w:tcW w:w="4248" w:type="dxa"/>
            <w:vMerge/>
          </w:tcPr>
          <w:p w14:paraId="6D5F52D1"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7CF919CD"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Умения:</w:t>
            </w:r>
          </w:p>
          <w:p w14:paraId="7B5FD3AA"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Определять виды и объемы работ исходя из технологических карт по техническому обслуживанию и ремонту сельскохозяйственной техники</w:t>
            </w:r>
          </w:p>
        </w:tc>
      </w:tr>
      <w:tr w:rsidR="007F534C" w:rsidRPr="007439CF" w14:paraId="32265321" w14:textId="77777777" w:rsidTr="007F534C">
        <w:trPr>
          <w:trHeight w:val="481"/>
        </w:trPr>
        <w:tc>
          <w:tcPr>
            <w:tcW w:w="4248" w:type="dxa"/>
            <w:vMerge/>
          </w:tcPr>
          <w:p w14:paraId="39FCB9E8"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2F74C1F7"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Знания:</w:t>
            </w:r>
          </w:p>
          <w:p w14:paraId="2D41DB8D"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52907A40"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Нормативно-техническая документация по техническому обслуживанию и ремонту сельскохозяйственной техники</w:t>
            </w:r>
          </w:p>
          <w:p w14:paraId="0BAED4C7"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Порядок проведения всех видов технического обслуживания и ремонта сельскохозяйственной техники</w:t>
            </w:r>
          </w:p>
          <w:p w14:paraId="4D257C8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bl>
    <w:p w14:paraId="31FF649B" w14:textId="77777777" w:rsidR="007F534C" w:rsidRPr="007439CF" w:rsidRDefault="007F534C" w:rsidP="007439CF">
      <w:pPr>
        <w:spacing w:after="0" w:line="240" w:lineRule="auto"/>
        <w:jc w:val="center"/>
        <w:rPr>
          <w:rFonts w:ascii="Times New Roman" w:eastAsia="Times New Roman" w:hAnsi="Times New Roman" w:cs="Times New Roman"/>
          <w:b/>
          <w:sz w:val="24"/>
          <w:szCs w:val="24"/>
        </w:rPr>
      </w:pPr>
    </w:p>
    <w:p w14:paraId="5FF19BD7" w14:textId="77777777" w:rsidR="00801995" w:rsidRPr="007439CF" w:rsidRDefault="00801995" w:rsidP="007439CF">
      <w:pPr>
        <w:spacing w:after="0" w:line="240" w:lineRule="auto"/>
        <w:jc w:val="center"/>
        <w:rPr>
          <w:rFonts w:ascii="Times New Roman" w:eastAsia="Times New Roman" w:hAnsi="Times New Roman" w:cs="Times New Roman"/>
          <w:b/>
          <w:sz w:val="24"/>
          <w:szCs w:val="24"/>
        </w:rPr>
        <w:sectPr w:rsidR="00801995" w:rsidRPr="007439CF" w:rsidSect="00984219">
          <w:pgSz w:w="16838" w:h="11906" w:orient="landscape"/>
          <w:pgMar w:top="1134" w:right="1134" w:bottom="850" w:left="851" w:header="708" w:footer="708" w:gutter="0"/>
          <w:cols w:space="720"/>
          <w:docGrid w:linePitch="299"/>
        </w:sectPr>
      </w:pPr>
    </w:p>
    <w:p w14:paraId="52F46FC8" w14:textId="77777777" w:rsidR="00707E3C" w:rsidRPr="007439CF" w:rsidRDefault="00707E3C" w:rsidP="007439CF">
      <w:pPr>
        <w:spacing w:after="0" w:line="240" w:lineRule="auto"/>
        <w:jc w:val="center"/>
        <w:rPr>
          <w:rFonts w:ascii="Times New Roman" w:eastAsia="Times New Roman" w:hAnsi="Times New Roman" w:cs="Times New Roman"/>
          <w:b/>
          <w:sz w:val="24"/>
          <w:szCs w:val="24"/>
        </w:rPr>
      </w:pPr>
    </w:p>
    <w:p w14:paraId="06711BFC" w14:textId="0D2FE8CE" w:rsidR="00707E3C" w:rsidRDefault="00050178" w:rsidP="007439CF">
      <w:pPr>
        <w:pStyle w:val="3"/>
        <w:spacing w:before="0" w:after="0" w:line="240" w:lineRule="auto"/>
        <w:jc w:val="center"/>
        <w:rPr>
          <w:rFonts w:ascii="Times New Roman" w:hAnsi="Times New Roman" w:cs="Times New Roman"/>
          <w:sz w:val="24"/>
          <w:szCs w:val="24"/>
        </w:rPr>
      </w:pPr>
      <w:bookmarkStart w:id="4" w:name="_Toc118234133"/>
      <w:r w:rsidRPr="007439CF">
        <w:rPr>
          <w:rFonts w:ascii="Times New Roman" w:hAnsi="Times New Roman" w:cs="Times New Roman"/>
          <w:sz w:val="24"/>
          <w:szCs w:val="24"/>
        </w:rPr>
        <w:t xml:space="preserve">2. </w:t>
      </w:r>
      <w:r w:rsidR="006D1489" w:rsidRPr="007439CF">
        <w:rPr>
          <w:rFonts w:ascii="Times New Roman" w:hAnsi="Times New Roman" w:cs="Times New Roman"/>
          <w:sz w:val="24"/>
          <w:szCs w:val="24"/>
        </w:rPr>
        <w:t>Структура и содержание общеобразовательной дисциплины</w:t>
      </w:r>
      <w:bookmarkEnd w:id="4"/>
    </w:p>
    <w:p w14:paraId="0202E8DA" w14:textId="77777777" w:rsidR="007439CF" w:rsidRPr="007439CF" w:rsidRDefault="007439CF" w:rsidP="007439CF"/>
    <w:p w14:paraId="3C4B3B3C" w14:textId="77777777" w:rsidR="00707E3C" w:rsidRPr="007439CF" w:rsidRDefault="00050178" w:rsidP="007439CF">
      <w:pPr>
        <w:spacing w:after="0" w:line="240" w:lineRule="auto"/>
        <w:ind w:firstLine="426"/>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2.1. Объем дисциплины и виды учебной работы</w:t>
      </w:r>
    </w:p>
    <w:tbl>
      <w:tblPr>
        <w:tblStyle w:val="af8"/>
        <w:tblW w:w="9915"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50"/>
        <w:gridCol w:w="2565"/>
      </w:tblGrid>
      <w:tr w:rsidR="00707E3C" w:rsidRPr="007439CF" w14:paraId="765F2C84" w14:textId="77777777">
        <w:trPr>
          <w:trHeight w:val="490"/>
        </w:trPr>
        <w:tc>
          <w:tcPr>
            <w:tcW w:w="7350" w:type="dxa"/>
            <w:vAlign w:val="center"/>
          </w:tcPr>
          <w:p w14:paraId="2D2C387A" w14:textId="77777777" w:rsidR="00707E3C" w:rsidRPr="007439CF" w:rsidRDefault="00050178"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Вид учебной работы</w:t>
            </w:r>
          </w:p>
        </w:tc>
        <w:tc>
          <w:tcPr>
            <w:tcW w:w="2565" w:type="dxa"/>
            <w:vAlign w:val="center"/>
          </w:tcPr>
          <w:p w14:paraId="147F6555" w14:textId="77777777" w:rsidR="00707E3C" w:rsidRPr="007439CF" w:rsidRDefault="00050178"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Объем в часах</w:t>
            </w:r>
          </w:p>
        </w:tc>
      </w:tr>
      <w:tr w:rsidR="00707E3C" w:rsidRPr="007439CF" w14:paraId="25868876" w14:textId="77777777">
        <w:trPr>
          <w:trHeight w:val="490"/>
        </w:trPr>
        <w:tc>
          <w:tcPr>
            <w:tcW w:w="7350" w:type="dxa"/>
            <w:vAlign w:val="center"/>
          </w:tcPr>
          <w:p w14:paraId="3C3BBE76" w14:textId="77777777" w:rsidR="00707E3C" w:rsidRPr="007439CF" w:rsidRDefault="00050178"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Объем образовательной программы дисциплины</w:t>
            </w:r>
          </w:p>
        </w:tc>
        <w:tc>
          <w:tcPr>
            <w:tcW w:w="2565" w:type="dxa"/>
            <w:vAlign w:val="center"/>
          </w:tcPr>
          <w:p w14:paraId="5B068E1B" w14:textId="77777777" w:rsidR="00707E3C" w:rsidRPr="007439CF" w:rsidRDefault="00050178"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144</w:t>
            </w:r>
          </w:p>
        </w:tc>
      </w:tr>
      <w:tr w:rsidR="00707E3C" w:rsidRPr="007439CF" w14:paraId="568655DE" w14:textId="77777777">
        <w:trPr>
          <w:trHeight w:val="490"/>
        </w:trPr>
        <w:tc>
          <w:tcPr>
            <w:tcW w:w="7350" w:type="dxa"/>
            <w:vAlign w:val="center"/>
          </w:tcPr>
          <w:p w14:paraId="240EE752" w14:textId="77777777" w:rsidR="00707E3C" w:rsidRPr="007439CF" w:rsidRDefault="00050178" w:rsidP="007439CF">
            <w:pPr>
              <w:tabs>
                <w:tab w:val="left" w:pos="360"/>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2565" w:type="dxa"/>
            <w:vAlign w:val="center"/>
          </w:tcPr>
          <w:p w14:paraId="6ACD06AF" w14:textId="7C6A6C22" w:rsidR="00707E3C" w:rsidRPr="007439CF" w:rsidRDefault="00984219"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1</w:t>
            </w:r>
            <w:r w:rsidR="00A01C7C">
              <w:rPr>
                <w:rFonts w:ascii="Times New Roman" w:eastAsia="Times New Roman" w:hAnsi="Times New Roman" w:cs="Times New Roman"/>
                <w:b/>
                <w:sz w:val="24"/>
                <w:szCs w:val="24"/>
              </w:rPr>
              <w:t>02</w:t>
            </w:r>
          </w:p>
        </w:tc>
      </w:tr>
      <w:tr w:rsidR="0027178B" w:rsidRPr="007439CF" w14:paraId="5D77F2C0" w14:textId="77777777">
        <w:trPr>
          <w:trHeight w:val="490"/>
        </w:trPr>
        <w:tc>
          <w:tcPr>
            <w:tcW w:w="7350" w:type="dxa"/>
            <w:vAlign w:val="center"/>
          </w:tcPr>
          <w:p w14:paraId="19737CEB" w14:textId="6979F40B" w:rsidR="0027178B" w:rsidRPr="007439CF" w:rsidRDefault="0027178B" w:rsidP="007439CF">
            <w:pPr>
              <w:tabs>
                <w:tab w:val="left" w:pos="360"/>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в т.ч.</w:t>
            </w:r>
          </w:p>
        </w:tc>
        <w:tc>
          <w:tcPr>
            <w:tcW w:w="2565" w:type="dxa"/>
            <w:vAlign w:val="center"/>
          </w:tcPr>
          <w:p w14:paraId="7E8C0A66" w14:textId="77777777" w:rsidR="0027178B" w:rsidRPr="007439CF" w:rsidRDefault="0027178B" w:rsidP="007439CF">
            <w:pPr>
              <w:spacing w:after="0" w:line="240" w:lineRule="auto"/>
              <w:jc w:val="center"/>
              <w:rPr>
                <w:rFonts w:ascii="Times New Roman" w:eastAsia="Times New Roman" w:hAnsi="Times New Roman" w:cs="Times New Roman"/>
                <w:b/>
                <w:sz w:val="24"/>
                <w:szCs w:val="24"/>
              </w:rPr>
            </w:pPr>
          </w:p>
        </w:tc>
      </w:tr>
      <w:tr w:rsidR="00707E3C" w:rsidRPr="007439CF" w14:paraId="01568962" w14:textId="77777777">
        <w:trPr>
          <w:trHeight w:val="490"/>
        </w:trPr>
        <w:tc>
          <w:tcPr>
            <w:tcW w:w="7350" w:type="dxa"/>
            <w:vAlign w:val="center"/>
          </w:tcPr>
          <w:p w14:paraId="50A6DA2D" w14:textId="77777777"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теоретическое обучение</w:t>
            </w:r>
          </w:p>
        </w:tc>
        <w:tc>
          <w:tcPr>
            <w:tcW w:w="2565" w:type="dxa"/>
            <w:vAlign w:val="center"/>
          </w:tcPr>
          <w:p w14:paraId="2C0CC7B7" w14:textId="6FA879DF" w:rsidR="00707E3C" w:rsidRPr="007439CF" w:rsidRDefault="00BA6614"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6</w:t>
            </w:r>
            <w:r w:rsidR="00136AB8" w:rsidRPr="007439CF">
              <w:rPr>
                <w:rFonts w:ascii="Times New Roman" w:eastAsia="Times New Roman" w:hAnsi="Times New Roman" w:cs="Times New Roman"/>
                <w:sz w:val="24"/>
                <w:szCs w:val="24"/>
              </w:rPr>
              <w:t>8</w:t>
            </w:r>
          </w:p>
        </w:tc>
      </w:tr>
      <w:tr w:rsidR="00712C88" w:rsidRPr="007439CF" w14:paraId="69555919" w14:textId="77777777">
        <w:trPr>
          <w:trHeight w:val="490"/>
        </w:trPr>
        <w:tc>
          <w:tcPr>
            <w:tcW w:w="7350" w:type="dxa"/>
            <w:vAlign w:val="center"/>
          </w:tcPr>
          <w:p w14:paraId="598A4AB0" w14:textId="01AAE854" w:rsidR="00712C88" w:rsidRPr="007439CF" w:rsidRDefault="00712C8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практические и лабораторные занятия</w:t>
            </w:r>
          </w:p>
        </w:tc>
        <w:tc>
          <w:tcPr>
            <w:tcW w:w="2565" w:type="dxa"/>
            <w:vAlign w:val="center"/>
          </w:tcPr>
          <w:p w14:paraId="29602AC4" w14:textId="3A51D486" w:rsidR="00712C88" w:rsidRPr="007439CF" w:rsidRDefault="00E51813"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34</w:t>
            </w:r>
          </w:p>
        </w:tc>
      </w:tr>
      <w:tr w:rsidR="00712C88" w:rsidRPr="007439CF" w14:paraId="1C9047E3" w14:textId="77777777">
        <w:trPr>
          <w:trHeight w:val="490"/>
        </w:trPr>
        <w:tc>
          <w:tcPr>
            <w:tcW w:w="7350" w:type="dxa"/>
            <w:vAlign w:val="center"/>
          </w:tcPr>
          <w:p w14:paraId="1F29FD02" w14:textId="76017438" w:rsidR="00712C88" w:rsidRPr="007439CF" w:rsidRDefault="00712C88"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Профессионально-ориентированное содержание (содержание прикладного модуля)</w:t>
            </w:r>
          </w:p>
        </w:tc>
        <w:tc>
          <w:tcPr>
            <w:tcW w:w="2565" w:type="dxa"/>
            <w:vAlign w:val="center"/>
          </w:tcPr>
          <w:p w14:paraId="28DC0A9F" w14:textId="65506B8D" w:rsidR="00712C88" w:rsidRPr="007439CF" w:rsidRDefault="00712C88"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24</w:t>
            </w:r>
          </w:p>
        </w:tc>
      </w:tr>
      <w:tr w:rsidR="00712C88" w:rsidRPr="007439CF" w14:paraId="5CF1D336" w14:textId="77777777">
        <w:trPr>
          <w:trHeight w:val="490"/>
        </w:trPr>
        <w:tc>
          <w:tcPr>
            <w:tcW w:w="7350" w:type="dxa"/>
            <w:vAlign w:val="center"/>
          </w:tcPr>
          <w:p w14:paraId="2368D4BA" w14:textId="2F760942" w:rsidR="00712C88" w:rsidRPr="007439CF" w:rsidRDefault="00712C8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теоретическое обучение</w:t>
            </w:r>
          </w:p>
        </w:tc>
        <w:tc>
          <w:tcPr>
            <w:tcW w:w="2565" w:type="dxa"/>
            <w:vAlign w:val="center"/>
          </w:tcPr>
          <w:p w14:paraId="07B59A6C" w14:textId="6EFE6868" w:rsidR="00712C88" w:rsidRPr="007439CF" w:rsidRDefault="00712C88"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8</w:t>
            </w:r>
          </w:p>
        </w:tc>
      </w:tr>
      <w:tr w:rsidR="00712C88" w:rsidRPr="007439CF" w14:paraId="0534D656" w14:textId="77777777">
        <w:trPr>
          <w:trHeight w:val="490"/>
        </w:trPr>
        <w:tc>
          <w:tcPr>
            <w:tcW w:w="7350" w:type="dxa"/>
            <w:vAlign w:val="center"/>
          </w:tcPr>
          <w:p w14:paraId="79E341BA" w14:textId="3D644AA1" w:rsidR="00712C88" w:rsidRPr="007439CF" w:rsidRDefault="00712C8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практические занятия</w:t>
            </w:r>
          </w:p>
        </w:tc>
        <w:tc>
          <w:tcPr>
            <w:tcW w:w="2565" w:type="dxa"/>
            <w:vAlign w:val="center"/>
          </w:tcPr>
          <w:p w14:paraId="1E5D87F0" w14:textId="46B764F3" w:rsidR="00712C88" w:rsidRPr="007439CF" w:rsidRDefault="00712C88"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14</w:t>
            </w:r>
          </w:p>
        </w:tc>
      </w:tr>
      <w:tr w:rsidR="00712C88" w:rsidRPr="007439CF" w14:paraId="6F383053" w14:textId="77777777">
        <w:trPr>
          <w:trHeight w:val="490"/>
        </w:trPr>
        <w:tc>
          <w:tcPr>
            <w:tcW w:w="7350" w:type="dxa"/>
            <w:vAlign w:val="center"/>
          </w:tcPr>
          <w:p w14:paraId="570F540B" w14:textId="3611FC03" w:rsidR="00712C88" w:rsidRPr="007439CF" w:rsidRDefault="00712C8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лабораторные занятия</w:t>
            </w:r>
          </w:p>
        </w:tc>
        <w:tc>
          <w:tcPr>
            <w:tcW w:w="2565" w:type="dxa"/>
            <w:vAlign w:val="center"/>
          </w:tcPr>
          <w:p w14:paraId="021809AF" w14:textId="464CF093" w:rsidR="00712C88" w:rsidRPr="007439CF" w:rsidRDefault="00712C88"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r>
      <w:tr w:rsidR="00712C88" w:rsidRPr="007439CF" w14:paraId="1A684F08" w14:textId="77777777">
        <w:trPr>
          <w:trHeight w:val="331"/>
        </w:trPr>
        <w:tc>
          <w:tcPr>
            <w:tcW w:w="7350" w:type="dxa"/>
            <w:vAlign w:val="center"/>
          </w:tcPr>
          <w:p w14:paraId="43014B64" w14:textId="61FD195D" w:rsidR="00712C88" w:rsidRPr="007439CF" w:rsidRDefault="00712C88" w:rsidP="007439CF">
            <w:pPr>
              <w:spacing w:after="0" w:line="240" w:lineRule="auto"/>
              <w:rPr>
                <w:rFonts w:ascii="Times New Roman" w:eastAsia="Times New Roman" w:hAnsi="Times New Roman" w:cs="Times New Roman"/>
                <w:b/>
                <w:i/>
                <w:sz w:val="24"/>
                <w:szCs w:val="24"/>
              </w:rPr>
            </w:pPr>
            <w:r w:rsidRPr="007439CF">
              <w:rPr>
                <w:rFonts w:ascii="Times New Roman" w:eastAsia="Times New Roman" w:hAnsi="Times New Roman" w:cs="Times New Roman"/>
                <w:b/>
                <w:sz w:val="24"/>
                <w:szCs w:val="24"/>
              </w:rPr>
              <w:t>Промежуточная аттестация (экзамен)</w:t>
            </w:r>
          </w:p>
        </w:tc>
        <w:tc>
          <w:tcPr>
            <w:tcW w:w="2565" w:type="dxa"/>
            <w:vAlign w:val="center"/>
          </w:tcPr>
          <w:p w14:paraId="23B60EF3" w14:textId="3B7B1892" w:rsidR="00712C88" w:rsidRPr="007439CF" w:rsidRDefault="00A01C7C" w:rsidP="007439C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984219" w:rsidRPr="007439CF">
              <w:rPr>
                <w:rFonts w:ascii="Times New Roman" w:eastAsia="Times New Roman" w:hAnsi="Times New Roman" w:cs="Times New Roman"/>
                <w:b/>
                <w:sz w:val="24"/>
                <w:szCs w:val="24"/>
              </w:rPr>
              <w:t>8</w:t>
            </w:r>
          </w:p>
        </w:tc>
      </w:tr>
    </w:tbl>
    <w:p w14:paraId="1AD31E78" w14:textId="77777777" w:rsidR="00707E3C" w:rsidRPr="007439CF" w:rsidRDefault="00707E3C" w:rsidP="007439CF">
      <w:pPr>
        <w:spacing w:after="0" w:line="240" w:lineRule="auto"/>
        <w:rPr>
          <w:rFonts w:ascii="Times New Roman" w:eastAsia="Times New Roman" w:hAnsi="Times New Roman" w:cs="Times New Roman"/>
          <w:b/>
          <w:i/>
          <w:sz w:val="24"/>
          <w:szCs w:val="24"/>
        </w:rPr>
      </w:pPr>
    </w:p>
    <w:p w14:paraId="30449B11" w14:textId="77777777" w:rsidR="00707E3C" w:rsidRPr="007439CF" w:rsidRDefault="00707E3C" w:rsidP="007439CF">
      <w:pPr>
        <w:spacing w:after="0" w:line="240" w:lineRule="auto"/>
        <w:rPr>
          <w:rFonts w:ascii="Times New Roman" w:eastAsia="Times New Roman" w:hAnsi="Times New Roman" w:cs="Times New Roman"/>
          <w:b/>
          <w:i/>
          <w:sz w:val="24"/>
          <w:szCs w:val="24"/>
        </w:rPr>
        <w:sectPr w:rsidR="00707E3C" w:rsidRPr="007439CF" w:rsidSect="00E653DE">
          <w:pgSz w:w="11906" w:h="16838"/>
          <w:pgMar w:top="1134" w:right="850" w:bottom="851" w:left="1134" w:header="708" w:footer="708" w:gutter="0"/>
          <w:cols w:space="720"/>
          <w:docGrid w:linePitch="299"/>
        </w:sectPr>
      </w:pPr>
    </w:p>
    <w:p w14:paraId="52FD9ADD" w14:textId="6C1F653B" w:rsidR="00707E3C" w:rsidRPr="007439CF" w:rsidRDefault="00050178" w:rsidP="007439CF">
      <w:pPr>
        <w:spacing w:after="0" w:line="240" w:lineRule="auto"/>
        <w:ind w:firstLine="709"/>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 xml:space="preserve">2.2. Тематический план и содержание </w:t>
      </w:r>
      <w:proofErr w:type="gramStart"/>
      <w:r w:rsidRPr="007439CF">
        <w:rPr>
          <w:rFonts w:ascii="Times New Roman" w:eastAsia="Times New Roman" w:hAnsi="Times New Roman" w:cs="Times New Roman"/>
          <w:b/>
          <w:sz w:val="24"/>
          <w:szCs w:val="24"/>
        </w:rPr>
        <w:t xml:space="preserve">дисциплины </w:t>
      </w:r>
      <w:r w:rsidR="007439CF">
        <w:rPr>
          <w:rFonts w:ascii="Times New Roman" w:eastAsia="Times New Roman" w:hAnsi="Times New Roman" w:cs="Times New Roman"/>
          <w:b/>
          <w:sz w:val="24"/>
          <w:szCs w:val="24"/>
        </w:rPr>
        <w:t xml:space="preserve"> ОО</w:t>
      </w:r>
      <w:proofErr w:type="gramEnd"/>
      <w:r w:rsidR="007439CF">
        <w:rPr>
          <w:rFonts w:ascii="Times New Roman" w:eastAsia="Times New Roman" w:hAnsi="Times New Roman" w:cs="Times New Roman"/>
          <w:b/>
          <w:sz w:val="24"/>
          <w:szCs w:val="24"/>
        </w:rPr>
        <w:t>.13 Биология</w:t>
      </w:r>
    </w:p>
    <w:tbl>
      <w:tblPr>
        <w:tblStyle w:val="af9"/>
        <w:tblW w:w="1562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09"/>
        <w:gridCol w:w="10680"/>
        <w:gridCol w:w="992"/>
        <w:gridCol w:w="1843"/>
      </w:tblGrid>
      <w:tr w:rsidR="00707E3C" w:rsidRPr="007439CF" w14:paraId="5C7A435C" w14:textId="77777777" w:rsidTr="00AF3401">
        <w:trPr>
          <w:trHeight w:val="851"/>
        </w:trPr>
        <w:tc>
          <w:tcPr>
            <w:tcW w:w="2109" w:type="dxa"/>
            <w:shd w:val="clear" w:color="auto" w:fill="auto"/>
            <w:vAlign w:val="center"/>
          </w:tcPr>
          <w:p w14:paraId="662AF94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Наименование разделов и тем</w:t>
            </w:r>
          </w:p>
        </w:tc>
        <w:tc>
          <w:tcPr>
            <w:tcW w:w="10680" w:type="dxa"/>
            <w:shd w:val="clear" w:color="auto" w:fill="auto"/>
            <w:vAlign w:val="center"/>
          </w:tcPr>
          <w:p w14:paraId="19A9452D"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shd w:val="clear" w:color="auto" w:fill="auto"/>
            <w:vAlign w:val="center"/>
          </w:tcPr>
          <w:p w14:paraId="0DCF8DE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Объем часов</w:t>
            </w:r>
          </w:p>
        </w:tc>
        <w:tc>
          <w:tcPr>
            <w:tcW w:w="1843" w:type="dxa"/>
            <w:shd w:val="clear" w:color="auto" w:fill="auto"/>
            <w:vAlign w:val="center"/>
          </w:tcPr>
          <w:p w14:paraId="6E84172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Формируемые компетенции</w:t>
            </w:r>
          </w:p>
        </w:tc>
      </w:tr>
      <w:tr w:rsidR="00707E3C" w:rsidRPr="007439CF" w14:paraId="2585D5B4" w14:textId="77777777" w:rsidTr="00AF3401">
        <w:trPr>
          <w:trHeight w:val="20"/>
        </w:trPr>
        <w:tc>
          <w:tcPr>
            <w:tcW w:w="2109" w:type="dxa"/>
            <w:shd w:val="clear" w:color="auto" w:fill="auto"/>
          </w:tcPr>
          <w:p w14:paraId="5976FFC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1</w:t>
            </w:r>
          </w:p>
        </w:tc>
        <w:tc>
          <w:tcPr>
            <w:tcW w:w="10680" w:type="dxa"/>
            <w:shd w:val="clear" w:color="auto" w:fill="auto"/>
          </w:tcPr>
          <w:p w14:paraId="45406471"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992" w:type="dxa"/>
            <w:shd w:val="clear" w:color="auto" w:fill="auto"/>
          </w:tcPr>
          <w:p w14:paraId="525A1E63"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3</w:t>
            </w:r>
          </w:p>
        </w:tc>
        <w:tc>
          <w:tcPr>
            <w:tcW w:w="1843" w:type="dxa"/>
            <w:shd w:val="clear" w:color="auto" w:fill="auto"/>
          </w:tcPr>
          <w:p w14:paraId="664CA5E9"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r>
      <w:tr w:rsidR="00707E3C" w:rsidRPr="007439CF" w14:paraId="3E2C1D9A" w14:textId="77777777" w:rsidTr="00AF3401">
        <w:trPr>
          <w:trHeight w:val="20"/>
        </w:trPr>
        <w:tc>
          <w:tcPr>
            <w:tcW w:w="12789" w:type="dxa"/>
            <w:gridSpan w:val="2"/>
            <w:shd w:val="clear" w:color="auto" w:fill="auto"/>
          </w:tcPr>
          <w:p w14:paraId="1A64301C"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shd w:val="clear" w:color="auto" w:fill="auto"/>
          </w:tcPr>
          <w:p w14:paraId="10967439" w14:textId="7358EE28" w:rsidR="00707E3C" w:rsidRPr="007439CF" w:rsidRDefault="00050178" w:rsidP="007439C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3</w:t>
            </w:r>
            <w:r w:rsidR="00CE00DF" w:rsidRPr="007439CF">
              <w:rPr>
                <w:rFonts w:ascii="Times New Roman" w:eastAsia="Times New Roman" w:hAnsi="Times New Roman" w:cs="Times New Roman"/>
                <w:b/>
                <w:sz w:val="24"/>
                <w:szCs w:val="24"/>
              </w:rPr>
              <w:t>2</w:t>
            </w:r>
          </w:p>
        </w:tc>
        <w:tc>
          <w:tcPr>
            <w:tcW w:w="1843" w:type="dxa"/>
            <w:shd w:val="clear" w:color="auto" w:fill="auto"/>
          </w:tcPr>
          <w:p w14:paraId="76F55E35"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707E3C" w:rsidRPr="007439CF" w14:paraId="3205323F" w14:textId="77777777" w:rsidTr="00E25AA9">
        <w:trPr>
          <w:trHeight w:val="240"/>
        </w:trPr>
        <w:tc>
          <w:tcPr>
            <w:tcW w:w="2109" w:type="dxa"/>
            <w:vMerge w:val="restart"/>
            <w:shd w:val="clear" w:color="auto" w:fill="auto"/>
          </w:tcPr>
          <w:p w14:paraId="3D786AA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1.1.</w:t>
            </w:r>
          </w:p>
          <w:p w14:paraId="4FA023A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4"/>
                <w:shd w:val="clear" w:color="auto" w:fill="F4CCCC"/>
              </w:rPr>
            </w:pPr>
            <w:r w:rsidRPr="007439CF">
              <w:rPr>
                <w:rFonts w:ascii="Times New Roman" w:eastAsia="Times New Roman" w:hAnsi="Times New Roman" w:cs="Times New Roman"/>
                <w:b/>
                <w:sz w:val="24"/>
                <w:szCs w:val="24"/>
              </w:rPr>
              <w:t>Биология как наука</w:t>
            </w:r>
          </w:p>
        </w:tc>
        <w:tc>
          <w:tcPr>
            <w:tcW w:w="10680" w:type="dxa"/>
            <w:shd w:val="clear" w:color="auto" w:fill="auto"/>
          </w:tcPr>
          <w:p w14:paraId="4D84336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63B4D4AD" w14:textId="77777777" w:rsidR="00707E3C" w:rsidRPr="007439CF" w:rsidRDefault="00050178" w:rsidP="007439C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2B4FDE05" w14:textId="7EF98844"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tc>
      </w:tr>
      <w:tr w:rsidR="00707E3C" w:rsidRPr="007439CF" w14:paraId="53A67B48" w14:textId="77777777" w:rsidTr="00E25AA9">
        <w:trPr>
          <w:trHeight w:val="240"/>
        </w:trPr>
        <w:tc>
          <w:tcPr>
            <w:tcW w:w="2109" w:type="dxa"/>
            <w:vMerge/>
            <w:shd w:val="clear" w:color="auto" w:fill="auto"/>
          </w:tcPr>
          <w:p w14:paraId="0C6558DB"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70E855A"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731EA595" w14:textId="777E192B"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79C347CD"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5DB07A03" w14:textId="77777777" w:rsidTr="00E25AA9">
        <w:trPr>
          <w:trHeight w:val="240"/>
        </w:trPr>
        <w:tc>
          <w:tcPr>
            <w:tcW w:w="2109" w:type="dxa"/>
            <w:vMerge/>
            <w:shd w:val="clear" w:color="auto" w:fill="auto"/>
          </w:tcPr>
          <w:p w14:paraId="34D46414"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Mar>
              <w:top w:w="40" w:type="dxa"/>
              <w:left w:w="40" w:type="dxa"/>
              <w:bottom w:w="40" w:type="dxa"/>
              <w:right w:w="40" w:type="dxa"/>
            </w:tcMar>
          </w:tcPr>
          <w:p w14:paraId="531034D2"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Биология как наука. Связь биологии с другими науками: биохимия, биофизика, бионика, геногеография и др.  Роль и место биологии в формировании современной научной картины мира. Значение биологических знаний. История биологии. Значение цитологии для развития биологии и познания природы. Методы цитологии: микроскопия, хроматография, электрофорез, метод меченых атомов, дифференциальное центрифугирование, культура клеток</w:t>
            </w:r>
          </w:p>
        </w:tc>
        <w:tc>
          <w:tcPr>
            <w:tcW w:w="992" w:type="dxa"/>
            <w:shd w:val="clear" w:color="auto" w:fill="auto"/>
          </w:tcPr>
          <w:p w14:paraId="2FC74929"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0B4E80D1"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0CA4A7D5" w14:textId="77777777" w:rsidTr="00E25AA9">
        <w:trPr>
          <w:trHeight w:val="240"/>
        </w:trPr>
        <w:tc>
          <w:tcPr>
            <w:tcW w:w="2109" w:type="dxa"/>
            <w:vMerge w:val="restart"/>
            <w:shd w:val="clear" w:color="auto" w:fill="auto"/>
          </w:tcPr>
          <w:p w14:paraId="48F4765D"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1.2. Общая характеристика жизни</w:t>
            </w:r>
          </w:p>
        </w:tc>
        <w:tc>
          <w:tcPr>
            <w:tcW w:w="10680" w:type="dxa"/>
            <w:shd w:val="clear" w:color="auto" w:fill="auto"/>
          </w:tcPr>
          <w:p w14:paraId="656DAFCA"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3BFDC8B3"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12095F96" w14:textId="4A7D4FBC"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tc>
      </w:tr>
      <w:tr w:rsidR="00707E3C" w:rsidRPr="007439CF" w14:paraId="439E0803" w14:textId="77777777" w:rsidTr="00E25AA9">
        <w:trPr>
          <w:trHeight w:val="240"/>
        </w:trPr>
        <w:tc>
          <w:tcPr>
            <w:tcW w:w="2109" w:type="dxa"/>
            <w:vMerge/>
            <w:shd w:val="clear" w:color="auto" w:fill="auto"/>
          </w:tcPr>
          <w:p w14:paraId="23C73B8C"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D4420EF"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29B037B5" w14:textId="3B987EE2"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6855EE26"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0CF2DDCF" w14:textId="77777777" w:rsidTr="00E25AA9">
        <w:trPr>
          <w:trHeight w:val="240"/>
        </w:trPr>
        <w:tc>
          <w:tcPr>
            <w:tcW w:w="2109" w:type="dxa"/>
            <w:vMerge/>
            <w:shd w:val="clear" w:color="auto" w:fill="auto"/>
          </w:tcPr>
          <w:p w14:paraId="20A63D9F"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Mar>
              <w:top w:w="40" w:type="dxa"/>
              <w:left w:w="40" w:type="dxa"/>
              <w:bottom w:w="40" w:type="dxa"/>
              <w:right w:w="40" w:type="dxa"/>
            </w:tcMar>
          </w:tcPr>
          <w:p w14:paraId="2496D122"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Разнообразие биосистем. Организация биологических систем. Уровни организации биосистем: молекулярно-генетический, </w:t>
            </w:r>
            <w:proofErr w:type="spellStart"/>
            <w:r w:rsidRPr="007439CF">
              <w:rPr>
                <w:rFonts w:ascii="Times New Roman" w:eastAsia="Times New Roman" w:hAnsi="Times New Roman" w:cs="Times New Roman"/>
                <w:sz w:val="24"/>
                <w:szCs w:val="24"/>
              </w:rPr>
              <w:t>органоидно</w:t>
            </w:r>
            <w:proofErr w:type="spellEnd"/>
            <w:r w:rsidRPr="007439CF">
              <w:rPr>
                <w:rFonts w:ascii="Times New Roman" w:eastAsia="Times New Roman" w:hAnsi="Times New Roman" w:cs="Times New Roman"/>
                <w:sz w:val="24"/>
                <w:szCs w:val="24"/>
              </w:rPr>
              <w:t xml:space="preserve">-клеточный, организменный, популяционно-видовой, </w:t>
            </w:r>
            <w:proofErr w:type="spellStart"/>
            <w:r w:rsidRPr="007439CF">
              <w:rPr>
                <w:rFonts w:ascii="Times New Roman" w:eastAsia="Times New Roman" w:hAnsi="Times New Roman" w:cs="Times New Roman"/>
                <w:sz w:val="24"/>
                <w:szCs w:val="24"/>
              </w:rPr>
              <w:t>экосистемный</w:t>
            </w:r>
            <w:proofErr w:type="spellEnd"/>
            <w:r w:rsidRPr="007439CF">
              <w:rPr>
                <w:rFonts w:ascii="Times New Roman" w:eastAsia="Times New Roman" w:hAnsi="Times New Roman" w:cs="Times New Roman"/>
                <w:sz w:val="24"/>
                <w:szCs w:val="24"/>
              </w:rPr>
              <w:t xml:space="preserve"> (биогеоценотический), биосферный. Науки, изучающие биологические объекты на разных уровнях организации жизни. Общая характеристика жизни, свойства живых систем. Процессы, проис</w:t>
            </w:r>
            <w:r w:rsidR="001742BA" w:rsidRPr="007439CF">
              <w:rPr>
                <w:rFonts w:ascii="Times New Roman" w:eastAsia="Times New Roman" w:hAnsi="Times New Roman" w:cs="Times New Roman"/>
                <w:sz w:val="24"/>
                <w:szCs w:val="24"/>
              </w:rPr>
              <w:t>ходящие в биосистемах</w:t>
            </w:r>
          </w:p>
        </w:tc>
        <w:tc>
          <w:tcPr>
            <w:tcW w:w="992" w:type="dxa"/>
            <w:shd w:val="clear" w:color="auto" w:fill="auto"/>
          </w:tcPr>
          <w:p w14:paraId="48E1CD0F"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19848BC6"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2227BD" w:rsidRPr="007439CF" w14:paraId="717CE5C5" w14:textId="77777777" w:rsidTr="00AF3401">
        <w:trPr>
          <w:trHeight w:val="240"/>
        </w:trPr>
        <w:tc>
          <w:tcPr>
            <w:tcW w:w="2109" w:type="dxa"/>
            <w:vMerge w:val="restart"/>
            <w:shd w:val="clear" w:color="auto" w:fill="auto"/>
          </w:tcPr>
          <w:p w14:paraId="506207E9"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1.3.</w:t>
            </w:r>
          </w:p>
          <w:p w14:paraId="304E793F" w14:textId="5BD665F6"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Биологически важные химические соединения</w:t>
            </w:r>
          </w:p>
        </w:tc>
        <w:tc>
          <w:tcPr>
            <w:tcW w:w="10680" w:type="dxa"/>
            <w:shd w:val="clear" w:color="auto" w:fill="auto"/>
          </w:tcPr>
          <w:p w14:paraId="4D8E3E14" w14:textId="48410F87" w:rsidR="002227BD" w:rsidRPr="007439CF" w:rsidRDefault="002227BD"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64F05716" w14:textId="02FD8E41"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4</w:t>
            </w:r>
          </w:p>
        </w:tc>
        <w:tc>
          <w:tcPr>
            <w:tcW w:w="1843" w:type="dxa"/>
            <w:shd w:val="clear" w:color="auto" w:fill="auto"/>
          </w:tcPr>
          <w:p w14:paraId="7349CE51"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2227BD" w:rsidRPr="007439CF" w14:paraId="4C67A58E" w14:textId="77777777" w:rsidTr="00AF3401">
        <w:trPr>
          <w:trHeight w:val="240"/>
        </w:trPr>
        <w:tc>
          <w:tcPr>
            <w:tcW w:w="2109" w:type="dxa"/>
            <w:vMerge/>
            <w:shd w:val="clear" w:color="auto" w:fill="auto"/>
          </w:tcPr>
          <w:p w14:paraId="0C0EEDA9"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3C01502" w14:textId="090B1BAE" w:rsidR="002227BD" w:rsidRPr="007439CF" w:rsidRDefault="002227BD"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6AF2B26F" w14:textId="0A318A4D"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2</w:t>
            </w:r>
          </w:p>
        </w:tc>
        <w:tc>
          <w:tcPr>
            <w:tcW w:w="1843" w:type="dxa"/>
            <w:shd w:val="clear" w:color="auto" w:fill="auto"/>
          </w:tcPr>
          <w:p w14:paraId="7BB43BD0"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2227BD" w:rsidRPr="007439CF" w14:paraId="07FED977" w14:textId="77777777" w:rsidTr="00AF3401">
        <w:trPr>
          <w:trHeight w:val="240"/>
        </w:trPr>
        <w:tc>
          <w:tcPr>
            <w:tcW w:w="2109" w:type="dxa"/>
            <w:vMerge/>
            <w:shd w:val="clear" w:color="auto" w:fill="auto"/>
          </w:tcPr>
          <w:p w14:paraId="5CADE493"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9936645" w14:textId="77777777" w:rsidR="002227BD" w:rsidRPr="007439CF" w:rsidRDefault="002227B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Химический состав клетки. Неорганические вещества клетки, их биологическая роль. </w:t>
            </w:r>
          </w:p>
          <w:p w14:paraId="16C724AF" w14:textId="77777777" w:rsidR="002227BD" w:rsidRPr="007439CF" w:rsidRDefault="002227B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Органические вещества клетки. Биологические полимеры. Белки. Структура и функции белковой молекулы. Ферменты, принцип их действия. Углеводы. Биологические функции углеводов.</w:t>
            </w:r>
          </w:p>
          <w:p w14:paraId="1626B698" w14:textId="70D70937" w:rsidR="002227BD" w:rsidRPr="007439CF" w:rsidRDefault="002227BD"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 xml:space="preserve">Липиды. Общий план строения. </w:t>
            </w:r>
            <w:proofErr w:type="spellStart"/>
            <w:r w:rsidRPr="007439CF">
              <w:rPr>
                <w:rFonts w:ascii="Times New Roman" w:eastAsia="Times New Roman" w:hAnsi="Times New Roman" w:cs="Times New Roman"/>
                <w:sz w:val="24"/>
                <w:szCs w:val="24"/>
              </w:rPr>
              <w:t>Гидрофильно</w:t>
            </w:r>
            <w:proofErr w:type="spellEnd"/>
            <w:r w:rsidRPr="007439CF">
              <w:rPr>
                <w:rFonts w:ascii="Times New Roman" w:eastAsia="Times New Roman" w:hAnsi="Times New Roman" w:cs="Times New Roman"/>
                <w:sz w:val="24"/>
                <w:szCs w:val="24"/>
              </w:rPr>
              <w:t>-гидрофобные свойства. Классификация липидов. Биологические функции липидов. АТФ. Строение молекулы АТФ. Биологические функции АТФ</w:t>
            </w:r>
          </w:p>
        </w:tc>
        <w:tc>
          <w:tcPr>
            <w:tcW w:w="992" w:type="dxa"/>
            <w:shd w:val="clear" w:color="auto" w:fill="auto"/>
          </w:tcPr>
          <w:p w14:paraId="66379ADE"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1843" w:type="dxa"/>
            <w:shd w:val="clear" w:color="auto" w:fill="auto"/>
          </w:tcPr>
          <w:p w14:paraId="4C27FF13"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35714B1A"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E3D1295" w14:textId="565AFE0F"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r>
      <w:tr w:rsidR="002227BD" w:rsidRPr="007439CF" w14:paraId="39AE4CC4" w14:textId="77777777" w:rsidTr="00AF3401">
        <w:trPr>
          <w:trHeight w:val="240"/>
        </w:trPr>
        <w:tc>
          <w:tcPr>
            <w:tcW w:w="2109" w:type="dxa"/>
            <w:vMerge/>
            <w:shd w:val="clear" w:color="auto" w:fill="auto"/>
          </w:tcPr>
          <w:p w14:paraId="13DA470C"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7E45AB9" w14:textId="3C319AA7" w:rsidR="002227BD" w:rsidRPr="007439CF" w:rsidRDefault="002227B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4E7929FF" w14:textId="5606DC9F"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2</w:t>
            </w:r>
          </w:p>
        </w:tc>
        <w:tc>
          <w:tcPr>
            <w:tcW w:w="1843" w:type="dxa"/>
            <w:shd w:val="clear" w:color="auto" w:fill="auto"/>
          </w:tcPr>
          <w:p w14:paraId="194CFDB8"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2227BD" w:rsidRPr="007439CF" w14:paraId="5DE7A122" w14:textId="77777777" w:rsidTr="00AF3401">
        <w:trPr>
          <w:trHeight w:val="240"/>
        </w:trPr>
        <w:tc>
          <w:tcPr>
            <w:tcW w:w="2109" w:type="dxa"/>
            <w:vMerge/>
            <w:shd w:val="clear" w:color="auto" w:fill="auto"/>
          </w:tcPr>
          <w:p w14:paraId="2BA665E1"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99F2E20" w14:textId="604AA570" w:rsidR="002227BD" w:rsidRPr="007439CF" w:rsidRDefault="002227B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Роль белков, углеводов и жиров в организме человека. Витамины и биологически активные добавки, их значение в жизни организма человека. </w:t>
            </w:r>
            <w:proofErr w:type="spellStart"/>
            <w:r w:rsidRPr="007439CF">
              <w:rPr>
                <w:rFonts w:ascii="Times New Roman" w:eastAsia="Times New Roman" w:hAnsi="Times New Roman" w:cs="Times New Roman"/>
                <w:sz w:val="24"/>
                <w:szCs w:val="24"/>
              </w:rPr>
              <w:t>Гипо</w:t>
            </w:r>
            <w:proofErr w:type="spellEnd"/>
            <w:r w:rsidRPr="007439CF">
              <w:rPr>
                <w:rFonts w:ascii="Times New Roman" w:eastAsia="Times New Roman" w:hAnsi="Times New Roman" w:cs="Times New Roman"/>
                <w:sz w:val="24"/>
                <w:szCs w:val="24"/>
              </w:rPr>
              <w:t>- и авитаминозы их последствия. Представление устных сообщений с презентацией, подготовленных по перечню источников, рекомендованных преподавателем</w:t>
            </w:r>
          </w:p>
        </w:tc>
        <w:tc>
          <w:tcPr>
            <w:tcW w:w="992" w:type="dxa"/>
            <w:shd w:val="clear" w:color="auto" w:fill="auto"/>
          </w:tcPr>
          <w:p w14:paraId="5AB93CBE" w14:textId="2AB9A62F"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2</w:t>
            </w:r>
          </w:p>
        </w:tc>
        <w:tc>
          <w:tcPr>
            <w:tcW w:w="1843" w:type="dxa"/>
            <w:shd w:val="clear" w:color="auto" w:fill="auto"/>
          </w:tcPr>
          <w:p w14:paraId="7BD16893"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2BA5DB85"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0F5C2AEE" w14:textId="14E34A92"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r>
      <w:tr w:rsidR="00707E3C" w:rsidRPr="007439CF" w14:paraId="6A1796FD" w14:textId="77777777" w:rsidTr="00E25AA9">
        <w:trPr>
          <w:trHeight w:val="240"/>
        </w:trPr>
        <w:tc>
          <w:tcPr>
            <w:tcW w:w="2109" w:type="dxa"/>
            <w:vMerge w:val="restart"/>
            <w:shd w:val="clear" w:color="auto" w:fill="auto"/>
          </w:tcPr>
          <w:p w14:paraId="2F1F6A1F"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1.4.</w:t>
            </w:r>
          </w:p>
          <w:p w14:paraId="6336EB5F"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Структурно-функциональная организация клеток</w:t>
            </w:r>
          </w:p>
        </w:tc>
        <w:tc>
          <w:tcPr>
            <w:tcW w:w="10680" w:type="dxa"/>
            <w:shd w:val="clear" w:color="auto" w:fill="auto"/>
          </w:tcPr>
          <w:p w14:paraId="4CF0799F"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Основное содержание</w:t>
            </w:r>
          </w:p>
        </w:tc>
        <w:tc>
          <w:tcPr>
            <w:tcW w:w="992" w:type="dxa"/>
            <w:shd w:val="clear" w:color="auto" w:fill="auto"/>
          </w:tcPr>
          <w:p w14:paraId="4076A7FF"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6</w:t>
            </w:r>
          </w:p>
        </w:tc>
        <w:tc>
          <w:tcPr>
            <w:tcW w:w="1843" w:type="dxa"/>
            <w:vMerge w:val="restart"/>
            <w:shd w:val="clear" w:color="auto" w:fill="auto"/>
            <w:vAlign w:val="center"/>
          </w:tcPr>
          <w:p w14:paraId="2317B64F" w14:textId="7F300A3C"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1</w:t>
            </w:r>
          </w:p>
          <w:p w14:paraId="5FB9B1EA" w14:textId="7105A2B2"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p w14:paraId="71EB4734" w14:textId="003F6D18"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4</w:t>
            </w:r>
          </w:p>
        </w:tc>
      </w:tr>
      <w:tr w:rsidR="00707E3C" w:rsidRPr="007439CF" w14:paraId="6F278378" w14:textId="77777777" w:rsidTr="00AF3401">
        <w:trPr>
          <w:trHeight w:val="240"/>
        </w:trPr>
        <w:tc>
          <w:tcPr>
            <w:tcW w:w="2109" w:type="dxa"/>
            <w:vMerge/>
            <w:shd w:val="clear" w:color="auto" w:fill="auto"/>
          </w:tcPr>
          <w:p w14:paraId="260866EA"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B60F44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4188166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shd w:val="clear" w:color="auto" w:fill="auto"/>
          </w:tcPr>
          <w:p w14:paraId="1CCFE8ED"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0AE53BA3" w14:textId="77777777" w:rsidTr="00AF3401">
        <w:trPr>
          <w:trHeight w:val="240"/>
        </w:trPr>
        <w:tc>
          <w:tcPr>
            <w:tcW w:w="2109" w:type="dxa"/>
            <w:vMerge/>
            <w:shd w:val="clear" w:color="auto" w:fill="auto"/>
          </w:tcPr>
          <w:p w14:paraId="59EB7559"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901C0C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Клеточная теория (Т. Шванн, М. </w:t>
            </w:r>
            <w:proofErr w:type="spellStart"/>
            <w:r w:rsidRPr="007439CF">
              <w:rPr>
                <w:rFonts w:ascii="Times New Roman" w:eastAsia="Times New Roman" w:hAnsi="Times New Roman" w:cs="Times New Roman"/>
                <w:sz w:val="24"/>
                <w:szCs w:val="24"/>
              </w:rPr>
              <w:t>Шлейден</w:t>
            </w:r>
            <w:proofErr w:type="spellEnd"/>
            <w:r w:rsidRPr="007439CF">
              <w:rPr>
                <w:rFonts w:ascii="Times New Roman" w:eastAsia="Times New Roman" w:hAnsi="Times New Roman" w:cs="Times New Roman"/>
                <w:sz w:val="24"/>
                <w:szCs w:val="24"/>
              </w:rPr>
              <w:t xml:space="preserve">, Р. Вирхов). Основные положения современной клеточной теории. Типы клеток: эукариотическая и прокариотическая. Сравнительная характеристика клеток эукариот (растительной, животной, грибной). Строение прокариотической клетки. Особенности строения гетеротрофной и автотрофной прокариотических клеток. Строение плазматической мембраны. Транспорт веществ через плазматическую мембрану: пассивный и активный. Эндоцитоз: </w:t>
            </w:r>
            <w:proofErr w:type="spellStart"/>
            <w:r w:rsidRPr="007439CF">
              <w:rPr>
                <w:rFonts w:ascii="Times New Roman" w:eastAsia="Times New Roman" w:hAnsi="Times New Roman" w:cs="Times New Roman"/>
                <w:sz w:val="24"/>
                <w:szCs w:val="24"/>
              </w:rPr>
              <w:t>пиноцитоз</w:t>
            </w:r>
            <w:proofErr w:type="spellEnd"/>
            <w:r w:rsidRPr="007439CF">
              <w:rPr>
                <w:rFonts w:ascii="Times New Roman" w:eastAsia="Times New Roman" w:hAnsi="Times New Roman" w:cs="Times New Roman"/>
                <w:sz w:val="24"/>
                <w:szCs w:val="24"/>
              </w:rPr>
              <w:t>, фагоцитоз. Экзоцитоз. Оболочка или клеточная стенка. Структура и функции кл</w:t>
            </w:r>
            <w:r w:rsidR="001742BA" w:rsidRPr="007439CF">
              <w:rPr>
                <w:rFonts w:ascii="Times New Roman" w:eastAsia="Times New Roman" w:hAnsi="Times New Roman" w:cs="Times New Roman"/>
                <w:sz w:val="24"/>
                <w:szCs w:val="24"/>
              </w:rPr>
              <w:t>еточной стенки растений, грибов</w:t>
            </w:r>
          </w:p>
        </w:tc>
        <w:tc>
          <w:tcPr>
            <w:tcW w:w="992" w:type="dxa"/>
            <w:shd w:val="clear" w:color="auto" w:fill="auto"/>
          </w:tcPr>
          <w:p w14:paraId="134C9BC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D002DAD"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595A0B4F" w14:textId="77777777" w:rsidTr="00AF3401">
        <w:trPr>
          <w:trHeight w:val="240"/>
        </w:trPr>
        <w:tc>
          <w:tcPr>
            <w:tcW w:w="2109" w:type="dxa"/>
            <w:vMerge/>
            <w:shd w:val="clear" w:color="auto" w:fill="auto"/>
          </w:tcPr>
          <w:p w14:paraId="172DA460"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D07A74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Цитоплазма. Цитозоль. Цитоскелет. </w:t>
            </w:r>
            <w:proofErr w:type="spellStart"/>
            <w:r w:rsidRPr="007439CF">
              <w:rPr>
                <w:rFonts w:ascii="Times New Roman" w:eastAsia="Times New Roman" w:hAnsi="Times New Roman" w:cs="Times New Roman"/>
                <w:sz w:val="24"/>
                <w:szCs w:val="24"/>
              </w:rPr>
              <w:t>Одномембранные</w:t>
            </w:r>
            <w:proofErr w:type="spellEnd"/>
            <w:r w:rsidRPr="007439CF">
              <w:rPr>
                <w:rFonts w:ascii="Times New Roman" w:eastAsia="Times New Roman" w:hAnsi="Times New Roman" w:cs="Times New Roman"/>
                <w:sz w:val="24"/>
                <w:szCs w:val="24"/>
              </w:rPr>
              <w:t xml:space="preserve"> органоиды клетки: эндоплазматическая сеть (ЭПС), аппарат Гольджи, лизосомы, </w:t>
            </w:r>
            <w:proofErr w:type="spellStart"/>
            <w:r w:rsidRPr="007439CF">
              <w:rPr>
                <w:rFonts w:ascii="Times New Roman" w:eastAsia="Times New Roman" w:hAnsi="Times New Roman" w:cs="Times New Roman"/>
                <w:sz w:val="24"/>
                <w:szCs w:val="24"/>
              </w:rPr>
              <w:t>пероксисомы</w:t>
            </w:r>
            <w:proofErr w:type="spellEnd"/>
            <w:r w:rsidRPr="007439CF">
              <w:rPr>
                <w:rFonts w:ascii="Times New Roman" w:eastAsia="Times New Roman" w:hAnsi="Times New Roman" w:cs="Times New Roman"/>
                <w:sz w:val="24"/>
                <w:szCs w:val="24"/>
              </w:rPr>
              <w:t xml:space="preserve">, вакуоли растительных клеток. Строение и функции </w:t>
            </w:r>
            <w:proofErr w:type="spellStart"/>
            <w:r w:rsidRPr="007439CF">
              <w:rPr>
                <w:rFonts w:ascii="Times New Roman" w:eastAsia="Times New Roman" w:hAnsi="Times New Roman" w:cs="Times New Roman"/>
                <w:sz w:val="24"/>
                <w:szCs w:val="24"/>
              </w:rPr>
              <w:t>одномембранных</w:t>
            </w:r>
            <w:proofErr w:type="spellEnd"/>
            <w:r w:rsidRPr="007439CF">
              <w:rPr>
                <w:rFonts w:ascii="Times New Roman" w:eastAsia="Times New Roman" w:hAnsi="Times New Roman" w:cs="Times New Roman"/>
                <w:sz w:val="24"/>
                <w:szCs w:val="24"/>
              </w:rPr>
              <w:t xml:space="preserve"> органоидов клетки.  Клеточный сок. Тургор.</w:t>
            </w:r>
          </w:p>
          <w:p w14:paraId="39A935AC"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Полуавтономные органоиды клетки: митохондрии, пластиды: хлоропласты, хромопласты, лейкопласты, их строение и функции. Ядерный аппарат клетки, строение и функции.</w:t>
            </w:r>
          </w:p>
          <w:p w14:paraId="2B7CCA06"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r w:rsidRPr="007439CF">
              <w:rPr>
                <w:rFonts w:ascii="Times New Roman" w:eastAsia="Times New Roman" w:hAnsi="Times New Roman" w:cs="Times New Roman"/>
                <w:sz w:val="24"/>
                <w:szCs w:val="24"/>
              </w:rPr>
              <w:t>Немембранные</w:t>
            </w:r>
            <w:proofErr w:type="spellEnd"/>
            <w:r w:rsidRPr="007439CF">
              <w:rPr>
                <w:rFonts w:ascii="Times New Roman" w:eastAsia="Times New Roman" w:hAnsi="Times New Roman" w:cs="Times New Roman"/>
                <w:sz w:val="24"/>
                <w:szCs w:val="24"/>
              </w:rPr>
              <w:t xml:space="preserve"> органоиды клетки: рибосомы, микротрубочки, клеточный центр. Органоиды движения: реснички и жгутики. Строение и функции </w:t>
            </w:r>
            <w:proofErr w:type="spellStart"/>
            <w:r w:rsidRPr="007439CF">
              <w:rPr>
                <w:rFonts w:ascii="Times New Roman" w:eastAsia="Times New Roman" w:hAnsi="Times New Roman" w:cs="Times New Roman"/>
                <w:sz w:val="24"/>
                <w:szCs w:val="24"/>
              </w:rPr>
              <w:t>немембранных</w:t>
            </w:r>
            <w:proofErr w:type="spellEnd"/>
            <w:r w:rsidRPr="007439CF">
              <w:rPr>
                <w:rFonts w:ascii="Times New Roman" w:eastAsia="Times New Roman" w:hAnsi="Times New Roman" w:cs="Times New Roman"/>
                <w:sz w:val="24"/>
                <w:szCs w:val="24"/>
              </w:rPr>
              <w:t xml:space="preserve"> органоидов клетки</w:t>
            </w:r>
          </w:p>
        </w:tc>
        <w:tc>
          <w:tcPr>
            <w:tcW w:w="992" w:type="dxa"/>
            <w:shd w:val="clear" w:color="auto" w:fill="auto"/>
          </w:tcPr>
          <w:p w14:paraId="6D5F070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19E1A0B"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63AF6755" w14:textId="77777777" w:rsidTr="00AF3401">
        <w:trPr>
          <w:trHeight w:val="240"/>
        </w:trPr>
        <w:tc>
          <w:tcPr>
            <w:tcW w:w="2109" w:type="dxa"/>
            <w:vMerge/>
            <w:shd w:val="clear" w:color="auto" w:fill="auto"/>
          </w:tcPr>
          <w:p w14:paraId="6E70C484"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72FEE9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Лабораторные занятия:</w:t>
            </w:r>
          </w:p>
        </w:tc>
        <w:tc>
          <w:tcPr>
            <w:tcW w:w="992" w:type="dxa"/>
            <w:shd w:val="clear" w:color="auto" w:fill="auto"/>
          </w:tcPr>
          <w:p w14:paraId="04E113C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49BFF1E3"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A1500C" w:rsidRPr="007439CF" w14:paraId="5B5E1AAD" w14:textId="77777777" w:rsidTr="00A1500C">
        <w:trPr>
          <w:trHeight w:val="1576"/>
        </w:trPr>
        <w:tc>
          <w:tcPr>
            <w:tcW w:w="2109" w:type="dxa"/>
            <w:vMerge/>
            <w:shd w:val="clear" w:color="auto" w:fill="auto"/>
          </w:tcPr>
          <w:p w14:paraId="5B1C07DC" w14:textId="77777777"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D6676E9" w14:textId="77777777" w:rsidR="00A1500C" w:rsidRPr="007439CF" w:rsidRDefault="00A1500C"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Лабораторная работа «Строение клетки (растения, животные, грибы) и клеточные включения (крахмал, </w:t>
            </w:r>
            <w:proofErr w:type="spellStart"/>
            <w:r w:rsidRPr="007439CF">
              <w:rPr>
                <w:rFonts w:ascii="Times New Roman" w:eastAsia="Times New Roman" w:hAnsi="Times New Roman" w:cs="Times New Roman"/>
                <w:sz w:val="24"/>
                <w:szCs w:val="24"/>
              </w:rPr>
              <w:t>каротиноиды</w:t>
            </w:r>
            <w:proofErr w:type="spellEnd"/>
            <w:r w:rsidRPr="007439CF">
              <w:rPr>
                <w:rFonts w:ascii="Times New Roman" w:eastAsia="Times New Roman" w:hAnsi="Times New Roman" w:cs="Times New Roman"/>
                <w:sz w:val="24"/>
                <w:szCs w:val="24"/>
              </w:rPr>
              <w:t>, хлоропласты, хромопласты)»</w:t>
            </w:r>
          </w:p>
          <w:p w14:paraId="3EECA961" w14:textId="77777777" w:rsidR="00A1500C" w:rsidRPr="007439CF" w:rsidRDefault="00A1500C"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Приобретение опыта применения техники </w:t>
            </w:r>
            <w:proofErr w:type="spellStart"/>
            <w:r w:rsidRPr="007439CF">
              <w:rPr>
                <w:rFonts w:ascii="Times New Roman" w:eastAsia="Times New Roman" w:hAnsi="Times New Roman" w:cs="Times New Roman"/>
                <w:sz w:val="24"/>
                <w:szCs w:val="24"/>
              </w:rPr>
              <w:t>микроскопирования</w:t>
            </w:r>
            <w:proofErr w:type="spellEnd"/>
            <w:r w:rsidRPr="007439CF">
              <w:rPr>
                <w:rFonts w:ascii="Times New Roman" w:eastAsia="Times New Roman" w:hAnsi="Times New Roman" w:cs="Times New Roman"/>
                <w:sz w:val="24"/>
                <w:szCs w:val="24"/>
              </w:rPr>
              <w:t xml:space="preserve"> при выполнении лабораторных работ. 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2" w:type="dxa"/>
            <w:shd w:val="clear" w:color="auto" w:fill="auto"/>
            <w:vAlign w:val="center"/>
          </w:tcPr>
          <w:p w14:paraId="182AB4D3" w14:textId="0521C63E"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val="en-US"/>
              </w:rPr>
            </w:pPr>
            <w:r w:rsidRPr="007439CF">
              <w:rPr>
                <w:rFonts w:ascii="Times New Roman" w:eastAsia="Times New Roman" w:hAnsi="Times New Roman" w:cs="Times New Roman"/>
                <w:sz w:val="24"/>
                <w:szCs w:val="24"/>
                <w:lang w:val="en-US"/>
              </w:rPr>
              <w:t>2</w:t>
            </w:r>
          </w:p>
        </w:tc>
        <w:tc>
          <w:tcPr>
            <w:tcW w:w="1843" w:type="dxa"/>
            <w:vMerge/>
            <w:shd w:val="clear" w:color="auto" w:fill="auto"/>
          </w:tcPr>
          <w:p w14:paraId="3967BA2D" w14:textId="77777777"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6642B976" w14:textId="77777777" w:rsidTr="00E25AA9">
        <w:trPr>
          <w:trHeight w:val="240"/>
        </w:trPr>
        <w:tc>
          <w:tcPr>
            <w:tcW w:w="2109" w:type="dxa"/>
            <w:vMerge w:val="restart"/>
            <w:shd w:val="clear" w:color="auto" w:fill="auto"/>
          </w:tcPr>
          <w:p w14:paraId="7E01A068"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1.5. Структурно-функциональные факторы наследственности</w:t>
            </w:r>
          </w:p>
        </w:tc>
        <w:tc>
          <w:tcPr>
            <w:tcW w:w="10680" w:type="dxa"/>
            <w:shd w:val="clear" w:color="auto" w:fill="auto"/>
          </w:tcPr>
          <w:p w14:paraId="1F73BC3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3607EBA3"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68E79066" w14:textId="1C48F0E3"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1</w:t>
            </w:r>
          </w:p>
          <w:p w14:paraId="169B7E23" w14:textId="354DECAA"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tc>
      </w:tr>
      <w:tr w:rsidR="00707E3C" w:rsidRPr="007439CF" w14:paraId="797CE7C6" w14:textId="77777777" w:rsidTr="00AF3401">
        <w:trPr>
          <w:trHeight w:val="240"/>
        </w:trPr>
        <w:tc>
          <w:tcPr>
            <w:tcW w:w="2109" w:type="dxa"/>
            <w:vMerge/>
            <w:shd w:val="clear" w:color="auto" w:fill="auto"/>
          </w:tcPr>
          <w:p w14:paraId="28D1DF47"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66F607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49D57001"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C36B2FA"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27F0E372" w14:textId="77777777" w:rsidTr="00AF3401">
        <w:trPr>
          <w:trHeight w:val="240"/>
        </w:trPr>
        <w:tc>
          <w:tcPr>
            <w:tcW w:w="2109" w:type="dxa"/>
            <w:vMerge/>
            <w:shd w:val="clear" w:color="auto" w:fill="auto"/>
          </w:tcPr>
          <w:p w14:paraId="47D497A8"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1CAE44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 xml:space="preserve">Строение хромосом. Хромосомный набор клеток, гомологичные и негомологичные хромосомы, гаплоидный и диплоидный набор. Нуклеиновые кислоты. ДНК и РНК. Строение нуклеиновых кислот. Нуклеотиды. Комплементарные азотистые основания. Правило </w:t>
            </w:r>
            <w:proofErr w:type="spellStart"/>
            <w:r w:rsidRPr="007439CF">
              <w:rPr>
                <w:rFonts w:ascii="Times New Roman" w:eastAsia="Times New Roman" w:hAnsi="Times New Roman" w:cs="Times New Roman"/>
                <w:sz w:val="24"/>
                <w:szCs w:val="24"/>
              </w:rPr>
              <w:t>Чаргаффа</w:t>
            </w:r>
            <w:proofErr w:type="spellEnd"/>
            <w:r w:rsidRPr="007439CF">
              <w:rPr>
                <w:rFonts w:ascii="Times New Roman" w:eastAsia="Times New Roman" w:hAnsi="Times New Roman" w:cs="Times New Roman"/>
                <w:sz w:val="24"/>
                <w:szCs w:val="24"/>
              </w:rPr>
              <w:t>. Структура ДНК – двойная спираль. Местонахождение и биологические функции ДНК. ДНК-экспертиза.</w:t>
            </w:r>
            <w:r w:rsidR="001742BA" w:rsidRPr="007439CF">
              <w:rPr>
                <w:rFonts w:ascii="Times New Roman" w:eastAsia="Times New Roman" w:hAnsi="Times New Roman" w:cs="Times New Roman"/>
                <w:sz w:val="24"/>
                <w:szCs w:val="24"/>
              </w:rPr>
              <w:t xml:space="preserve"> Виды РНК. Функции РНК в клетке</w:t>
            </w:r>
          </w:p>
        </w:tc>
        <w:tc>
          <w:tcPr>
            <w:tcW w:w="992" w:type="dxa"/>
            <w:shd w:val="clear" w:color="auto" w:fill="auto"/>
          </w:tcPr>
          <w:p w14:paraId="1FA3F58C"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700FC476"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105D9313" w14:textId="77777777" w:rsidTr="00AF3401">
        <w:trPr>
          <w:trHeight w:val="240"/>
        </w:trPr>
        <w:tc>
          <w:tcPr>
            <w:tcW w:w="2109" w:type="dxa"/>
            <w:vMerge/>
            <w:shd w:val="clear" w:color="auto" w:fill="auto"/>
          </w:tcPr>
          <w:p w14:paraId="5F525A90"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569317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5F9B4BF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63BE2350"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707E3C" w:rsidRPr="007439CF" w14:paraId="324CD456" w14:textId="77777777" w:rsidTr="00AF3401">
        <w:trPr>
          <w:trHeight w:val="240"/>
        </w:trPr>
        <w:tc>
          <w:tcPr>
            <w:tcW w:w="2109" w:type="dxa"/>
            <w:vMerge/>
            <w:shd w:val="clear" w:color="auto" w:fill="auto"/>
          </w:tcPr>
          <w:p w14:paraId="70DFFFAA"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C600CB3"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последовательности нуклеотидов</w:t>
            </w:r>
          </w:p>
        </w:tc>
        <w:tc>
          <w:tcPr>
            <w:tcW w:w="992" w:type="dxa"/>
            <w:shd w:val="clear" w:color="auto" w:fill="auto"/>
          </w:tcPr>
          <w:p w14:paraId="6BD41740"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428CE57D"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2AED2E47" w14:textId="77777777" w:rsidTr="00E25AA9">
        <w:trPr>
          <w:trHeight w:val="240"/>
        </w:trPr>
        <w:tc>
          <w:tcPr>
            <w:tcW w:w="2109" w:type="dxa"/>
            <w:vMerge w:val="restart"/>
            <w:shd w:val="clear" w:color="auto" w:fill="auto"/>
          </w:tcPr>
          <w:p w14:paraId="487ABE9C"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1.6.</w:t>
            </w:r>
          </w:p>
          <w:p w14:paraId="27EF389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Процессы матричного синтеза</w:t>
            </w:r>
          </w:p>
        </w:tc>
        <w:tc>
          <w:tcPr>
            <w:tcW w:w="10680" w:type="dxa"/>
            <w:shd w:val="clear" w:color="auto" w:fill="auto"/>
          </w:tcPr>
          <w:p w14:paraId="1F5A00F9"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5AE41251"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7A9FA0AA" w14:textId="097D00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1</w:t>
            </w:r>
          </w:p>
          <w:p w14:paraId="58E38188" w14:textId="1B878C61"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tc>
      </w:tr>
      <w:tr w:rsidR="00707E3C" w:rsidRPr="007439CF" w14:paraId="57EC81D2" w14:textId="77777777" w:rsidTr="00E25AA9">
        <w:trPr>
          <w:trHeight w:val="240"/>
        </w:trPr>
        <w:tc>
          <w:tcPr>
            <w:tcW w:w="2109" w:type="dxa"/>
            <w:vMerge/>
            <w:shd w:val="clear" w:color="auto" w:fill="auto"/>
          </w:tcPr>
          <w:p w14:paraId="68151489"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BC1B53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2151087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3CBDC99E"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7949215A" w14:textId="77777777" w:rsidTr="00E25AA9">
        <w:trPr>
          <w:trHeight w:val="240"/>
        </w:trPr>
        <w:tc>
          <w:tcPr>
            <w:tcW w:w="2109" w:type="dxa"/>
            <w:vMerge/>
            <w:shd w:val="clear" w:color="auto" w:fill="auto"/>
          </w:tcPr>
          <w:p w14:paraId="273D43CF"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45F32F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Матричный синтез ДНК – репликация. Принципы репликации ДНК. Механизм репликации ДНК. Репарация ДНК (</w:t>
            </w:r>
            <w:proofErr w:type="spellStart"/>
            <w:r w:rsidRPr="007439CF">
              <w:rPr>
                <w:rFonts w:ascii="Times New Roman" w:eastAsia="Times New Roman" w:hAnsi="Times New Roman" w:cs="Times New Roman"/>
                <w:sz w:val="24"/>
                <w:szCs w:val="24"/>
              </w:rPr>
              <w:t>дореплекативная</w:t>
            </w:r>
            <w:proofErr w:type="spellEnd"/>
            <w:r w:rsidRPr="007439CF">
              <w:rPr>
                <w:rFonts w:ascii="Times New Roman" w:eastAsia="Times New Roman" w:hAnsi="Times New Roman" w:cs="Times New Roman"/>
                <w:sz w:val="24"/>
                <w:szCs w:val="24"/>
              </w:rPr>
              <w:t xml:space="preserve">, </w:t>
            </w:r>
            <w:proofErr w:type="spellStart"/>
            <w:r w:rsidRPr="007439CF">
              <w:rPr>
                <w:rFonts w:ascii="Times New Roman" w:eastAsia="Times New Roman" w:hAnsi="Times New Roman" w:cs="Times New Roman"/>
                <w:sz w:val="24"/>
                <w:szCs w:val="24"/>
              </w:rPr>
              <w:t>постреплекативная</w:t>
            </w:r>
            <w:proofErr w:type="spellEnd"/>
            <w:r w:rsidRPr="007439CF">
              <w:rPr>
                <w:rFonts w:ascii="Times New Roman" w:eastAsia="Times New Roman" w:hAnsi="Times New Roman" w:cs="Times New Roman"/>
                <w:sz w:val="24"/>
                <w:szCs w:val="24"/>
              </w:rPr>
              <w:t xml:space="preserve">). Реакции матричного синтеза. Принцип </w:t>
            </w:r>
            <w:proofErr w:type="spellStart"/>
            <w:r w:rsidRPr="007439CF">
              <w:rPr>
                <w:rFonts w:ascii="Times New Roman" w:eastAsia="Times New Roman" w:hAnsi="Times New Roman" w:cs="Times New Roman"/>
                <w:sz w:val="24"/>
                <w:szCs w:val="24"/>
              </w:rPr>
              <w:t>комплементарности</w:t>
            </w:r>
            <w:proofErr w:type="spellEnd"/>
            <w:r w:rsidRPr="007439CF">
              <w:rPr>
                <w:rFonts w:ascii="Times New Roman" w:eastAsia="Times New Roman" w:hAnsi="Times New Roman" w:cs="Times New Roman"/>
                <w:sz w:val="24"/>
                <w:szCs w:val="24"/>
              </w:rPr>
              <w:t xml:space="preserve"> в реакциях матричного синтеза. ДНК и гены. Генетический код, его свойства. </w:t>
            </w:r>
            <w:r w:rsidRPr="007439CF">
              <w:rPr>
                <w:rFonts w:ascii="Times New Roman" w:eastAsia="Times New Roman" w:hAnsi="Times New Roman" w:cs="Times New Roman"/>
                <w:sz w:val="24"/>
                <w:szCs w:val="24"/>
              </w:rPr>
              <w:lastRenderedPageBreak/>
              <w:t>Транскрипция – матричный синтез РНК. Трансляция и её этапы. Условия биосинтеза белка. Строение т-РНК и кодирование аминокислот. Роль рибосом в биосинтезе белка</w:t>
            </w:r>
          </w:p>
        </w:tc>
        <w:tc>
          <w:tcPr>
            <w:tcW w:w="992" w:type="dxa"/>
            <w:shd w:val="clear" w:color="auto" w:fill="auto"/>
          </w:tcPr>
          <w:p w14:paraId="0333149C"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59AA6748"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00AD09EC" w14:textId="77777777" w:rsidTr="00E25AA9">
        <w:trPr>
          <w:trHeight w:val="240"/>
        </w:trPr>
        <w:tc>
          <w:tcPr>
            <w:tcW w:w="2109" w:type="dxa"/>
            <w:vMerge/>
            <w:shd w:val="clear" w:color="auto" w:fill="auto"/>
          </w:tcPr>
          <w:p w14:paraId="059175A1"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85A65C0"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7EFE3C6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7A614550"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707E3C" w:rsidRPr="007439CF" w14:paraId="11997DF6" w14:textId="77777777" w:rsidTr="00E25AA9">
        <w:trPr>
          <w:trHeight w:val="240"/>
        </w:trPr>
        <w:tc>
          <w:tcPr>
            <w:tcW w:w="2109" w:type="dxa"/>
            <w:vMerge/>
            <w:shd w:val="clear" w:color="auto" w:fill="auto"/>
          </w:tcPr>
          <w:p w14:paraId="09625FF4"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E07D67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последовательности аминокислот в молекуле белка.</w:t>
            </w:r>
          </w:p>
          <w:p w14:paraId="2DBBEC90"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последовательности аминокислот в молекуле белка в случае изменения пос</w:t>
            </w:r>
            <w:r w:rsidR="001742BA" w:rsidRPr="007439CF">
              <w:rPr>
                <w:rFonts w:ascii="Times New Roman" w:eastAsia="Times New Roman" w:hAnsi="Times New Roman" w:cs="Times New Roman"/>
                <w:sz w:val="24"/>
                <w:szCs w:val="24"/>
              </w:rPr>
              <w:t>ледовательности нуклеотидов ДНК</w:t>
            </w:r>
          </w:p>
        </w:tc>
        <w:tc>
          <w:tcPr>
            <w:tcW w:w="992" w:type="dxa"/>
            <w:shd w:val="clear" w:color="auto" w:fill="auto"/>
          </w:tcPr>
          <w:p w14:paraId="1D6F112A"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48F246F8"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75F8D117" w14:textId="77777777" w:rsidTr="00E25AA9">
        <w:trPr>
          <w:trHeight w:val="240"/>
        </w:trPr>
        <w:tc>
          <w:tcPr>
            <w:tcW w:w="2109" w:type="dxa"/>
            <w:vMerge w:val="restart"/>
            <w:shd w:val="clear" w:color="auto" w:fill="auto"/>
          </w:tcPr>
          <w:p w14:paraId="48820AB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1.7.</w:t>
            </w:r>
          </w:p>
          <w:p w14:paraId="3FE1680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Неклеточные формы жизни </w:t>
            </w:r>
          </w:p>
        </w:tc>
        <w:tc>
          <w:tcPr>
            <w:tcW w:w="10680" w:type="dxa"/>
            <w:shd w:val="clear" w:color="auto" w:fill="auto"/>
          </w:tcPr>
          <w:p w14:paraId="456140D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3F025A71"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58547A10" w14:textId="3A21331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p w14:paraId="3BDBAFEC" w14:textId="26B1C8A2"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4</w:t>
            </w:r>
          </w:p>
        </w:tc>
      </w:tr>
      <w:tr w:rsidR="00707E3C" w:rsidRPr="007439CF" w14:paraId="6A6A803B" w14:textId="77777777" w:rsidTr="00AF3401">
        <w:trPr>
          <w:trHeight w:val="240"/>
        </w:trPr>
        <w:tc>
          <w:tcPr>
            <w:tcW w:w="2109" w:type="dxa"/>
            <w:vMerge/>
            <w:shd w:val="clear" w:color="auto" w:fill="auto"/>
          </w:tcPr>
          <w:p w14:paraId="657A4FD2"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0551DD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7C6729F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CC270B5"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1142C2D5" w14:textId="77777777" w:rsidTr="00AF3401">
        <w:trPr>
          <w:trHeight w:val="240"/>
        </w:trPr>
        <w:tc>
          <w:tcPr>
            <w:tcW w:w="2109" w:type="dxa"/>
            <w:vMerge/>
            <w:shd w:val="clear" w:color="auto" w:fill="auto"/>
          </w:tcPr>
          <w:p w14:paraId="12C64548"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B5C999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Вирусы – неклеточные формы жизни и облигатные паразиты.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p w14:paraId="0A7C5BA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Бактерии. Общая характеристика. Понятие штамм. Вирусы и</w:t>
            </w:r>
            <w:r w:rsidR="001742BA" w:rsidRPr="007439CF">
              <w:rPr>
                <w:rFonts w:ascii="Times New Roman" w:eastAsia="Times New Roman" w:hAnsi="Times New Roman" w:cs="Times New Roman"/>
                <w:sz w:val="24"/>
                <w:szCs w:val="24"/>
              </w:rPr>
              <w:t xml:space="preserve"> бактерии: сходства и различия</w:t>
            </w:r>
          </w:p>
        </w:tc>
        <w:tc>
          <w:tcPr>
            <w:tcW w:w="992" w:type="dxa"/>
            <w:shd w:val="clear" w:color="auto" w:fill="auto"/>
          </w:tcPr>
          <w:p w14:paraId="5FD4881B"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7776525D"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65719E8E" w14:textId="77777777" w:rsidTr="00AF3401">
        <w:trPr>
          <w:trHeight w:val="240"/>
        </w:trPr>
        <w:tc>
          <w:tcPr>
            <w:tcW w:w="2109" w:type="dxa"/>
            <w:vMerge/>
            <w:shd w:val="clear" w:color="auto" w:fill="auto"/>
          </w:tcPr>
          <w:p w14:paraId="49392165"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FC30C7D"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68C2E75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83286FF"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3818D425" w14:textId="77777777" w:rsidTr="00AF3401">
        <w:trPr>
          <w:trHeight w:val="240"/>
        </w:trPr>
        <w:tc>
          <w:tcPr>
            <w:tcW w:w="2109" w:type="dxa"/>
            <w:vMerge/>
            <w:shd w:val="clear" w:color="auto" w:fill="auto"/>
          </w:tcPr>
          <w:p w14:paraId="52DC9716"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39CF73D"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Вирусные и бактериальные заболевания. Общие принципы использования лекарственных веществ. Особенности применения антибиотиков. </w:t>
            </w:r>
          </w:p>
          <w:p w14:paraId="67C5CD9A"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Представление устных сообщений с презентацией, подготовленных по перечню источников, рекомендованных преподавателем</w:t>
            </w:r>
          </w:p>
        </w:tc>
        <w:tc>
          <w:tcPr>
            <w:tcW w:w="992" w:type="dxa"/>
            <w:shd w:val="clear" w:color="auto" w:fill="auto"/>
          </w:tcPr>
          <w:p w14:paraId="2A6D834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46514D8C"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28581C03" w14:textId="77777777" w:rsidTr="00AF3401">
        <w:trPr>
          <w:trHeight w:val="20"/>
        </w:trPr>
        <w:tc>
          <w:tcPr>
            <w:tcW w:w="2109" w:type="dxa"/>
            <w:vMerge w:val="restart"/>
            <w:shd w:val="clear" w:color="auto" w:fill="auto"/>
          </w:tcPr>
          <w:p w14:paraId="2B8F529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Тема 1.8</w:t>
            </w:r>
            <w:r w:rsidRPr="007439CF">
              <w:rPr>
                <w:rFonts w:ascii="Times New Roman" w:eastAsia="Times New Roman" w:hAnsi="Times New Roman" w:cs="Times New Roman"/>
                <w:sz w:val="24"/>
                <w:szCs w:val="24"/>
              </w:rPr>
              <w:t>.</w:t>
            </w:r>
          </w:p>
          <w:p w14:paraId="345FC80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Обмен веществ и превращение энергии в клетке</w:t>
            </w:r>
          </w:p>
        </w:tc>
        <w:tc>
          <w:tcPr>
            <w:tcW w:w="10680" w:type="dxa"/>
            <w:shd w:val="clear" w:color="auto" w:fill="auto"/>
          </w:tcPr>
          <w:p w14:paraId="59890988"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793F9C91"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tcPr>
          <w:p w14:paraId="186651AD" w14:textId="0D6AA913"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w:t>
            </w:r>
            <w:r w:rsidR="00D23527" w:rsidRPr="007439CF">
              <w:rPr>
                <w:rFonts w:ascii="Times New Roman" w:eastAsia="Times New Roman" w:hAnsi="Times New Roman" w:cs="Times New Roman"/>
                <w:sz w:val="24"/>
                <w:szCs w:val="24"/>
              </w:rPr>
              <w:t xml:space="preserve"> 0</w:t>
            </w:r>
            <w:r w:rsidRPr="007439CF">
              <w:rPr>
                <w:rFonts w:ascii="Times New Roman" w:eastAsia="Times New Roman" w:hAnsi="Times New Roman" w:cs="Times New Roman"/>
                <w:sz w:val="24"/>
                <w:szCs w:val="24"/>
              </w:rPr>
              <w:t>2</w:t>
            </w:r>
          </w:p>
        </w:tc>
      </w:tr>
      <w:tr w:rsidR="00707E3C" w:rsidRPr="007439CF" w14:paraId="705E8F82" w14:textId="77777777" w:rsidTr="00AF3401">
        <w:trPr>
          <w:trHeight w:val="20"/>
        </w:trPr>
        <w:tc>
          <w:tcPr>
            <w:tcW w:w="2109" w:type="dxa"/>
            <w:vMerge/>
            <w:shd w:val="clear" w:color="auto" w:fill="auto"/>
          </w:tcPr>
          <w:p w14:paraId="5737617A"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2A35C9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5024BDF6"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4</w:t>
            </w:r>
          </w:p>
        </w:tc>
        <w:tc>
          <w:tcPr>
            <w:tcW w:w="1843" w:type="dxa"/>
            <w:vMerge/>
            <w:shd w:val="clear" w:color="auto" w:fill="auto"/>
          </w:tcPr>
          <w:p w14:paraId="2C9878C9"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7FE764A2" w14:textId="77777777" w:rsidTr="00AF3401">
        <w:trPr>
          <w:trHeight w:val="20"/>
        </w:trPr>
        <w:tc>
          <w:tcPr>
            <w:tcW w:w="2109" w:type="dxa"/>
            <w:vMerge/>
            <w:shd w:val="clear" w:color="auto" w:fill="auto"/>
          </w:tcPr>
          <w:p w14:paraId="76B45BEB"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037439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Ассимиляция и диссимиляция – две стороны метаболизма. Типы обмена веществ: автотрофный и гетеротрофный, аэробный и анаэробный. Энергетическое обеспечение клетки: превращение АТФ в обменных процессах. Ферментативный характер </w:t>
            </w:r>
            <w:r w:rsidR="00177F46" w:rsidRPr="007439CF">
              <w:rPr>
                <w:rFonts w:ascii="Times New Roman" w:eastAsia="Times New Roman" w:hAnsi="Times New Roman" w:cs="Times New Roman"/>
                <w:sz w:val="24"/>
                <w:szCs w:val="24"/>
              </w:rPr>
              <w:t>реакций клеточного метаболизма</w:t>
            </w:r>
          </w:p>
        </w:tc>
        <w:tc>
          <w:tcPr>
            <w:tcW w:w="992" w:type="dxa"/>
            <w:shd w:val="clear" w:color="auto" w:fill="auto"/>
          </w:tcPr>
          <w:p w14:paraId="63284C5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C04D18A"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41F98BF6" w14:textId="77777777" w:rsidTr="00AF3401">
        <w:trPr>
          <w:trHeight w:val="20"/>
        </w:trPr>
        <w:tc>
          <w:tcPr>
            <w:tcW w:w="2109" w:type="dxa"/>
            <w:vMerge/>
            <w:shd w:val="clear" w:color="auto" w:fill="auto"/>
          </w:tcPr>
          <w:p w14:paraId="6B0CA252"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EBC0D36"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Первичный синтез органических веществ в клетке. Пластический обмен. Фотосинтез. Хемосинтез.  Анаэробный энергетический обмен. Анаэробные организмы. Брожение, автотрофный и гетеротрофный тип питания. Анаэробные микроорганизмы как объекты биотехнологии. Этапы энергетического обмена. Гликолиз. Биологическое окисление, или клеточное дыхание</w:t>
            </w:r>
          </w:p>
        </w:tc>
        <w:tc>
          <w:tcPr>
            <w:tcW w:w="992" w:type="dxa"/>
            <w:shd w:val="clear" w:color="auto" w:fill="auto"/>
          </w:tcPr>
          <w:p w14:paraId="6F53C05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B067669"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66DE5CC6" w14:textId="77777777" w:rsidTr="00E25AA9">
        <w:trPr>
          <w:trHeight w:val="20"/>
        </w:trPr>
        <w:tc>
          <w:tcPr>
            <w:tcW w:w="2109" w:type="dxa"/>
            <w:vMerge w:val="restart"/>
            <w:shd w:val="clear" w:color="auto" w:fill="auto"/>
          </w:tcPr>
          <w:p w14:paraId="1A5CE69E" w14:textId="570F3106"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1.9. Жизненный цикл клетки. Митоз. Мейоз</w:t>
            </w:r>
          </w:p>
        </w:tc>
        <w:tc>
          <w:tcPr>
            <w:tcW w:w="10680" w:type="dxa"/>
            <w:shd w:val="clear" w:color="auto" w:fill="auto"/>
          </w:tcPr>
          <w:p w14:paraId="79080A4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447FE9B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7A35DEBA" w14:textId="4FE4F68C"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p w14:paraId="7FAE902F" w14:textId="1DD33EFD"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4</w:t>
            </w:r>
          </w:p>
        </w:tc>
      </w:tr>
      <w:tr w:rsidR="00707E3C" w:rsidRPr="007439CF" w14:paraId="00AB7F05" w14:textId="77777777" w:rsidTr="00AF3401">
        <w:trPr>
          <w:trHeight w:val="20"/>
        </w:trPr>
        <w:tc>
          <w:tcPr>
            <w:tcW w:w="2109" w:type="dxa"/>
            <w:vMerge/>
            <w:shd w:val="clear" w:color="auto" w:fill="auto"/>
          </w:tcPr>
          <w:p w14:paraId="7B9A01F3"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E49C84D"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4F962A1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4ED947FC"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43B683AC" w14:textId="77777777" w:rsidTr="00AF3401">
        <w:trPr>
          <w:trHeight w:val="20"/>
        </w:trPr>
        <w:tc>
          <w:tcPr>
            <w:tcW w:w="2109" w:type="dxa"/>
            <w:vMerge/>
            <w:shd w:val="clear" w:color="auto" w:fill="auto"/>
          </w:tcPr>
          <w:p w14:paraId="4E348894"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0688496"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Клеточный цикл, его периоды и регуляция. Периоды интерфазы их особенности. Дифференциация клетки и арест клеточного цикла. Деление клетки – митоз. Стадии митоза и происходящие процессы. Кариокинез и цитокинез. Биологическое значение митоза. Мейоз – редукционное деление клетки. Стадии мейоза. Мейоз – основа полового размножения. Поведение хромосом в мейозе. Кроссинговер. Биологический смысл мейоза. Эффекты мейоза. Мейоз в жизненном цикле организмов</w:t>
            </w:r>
          </w:p>
        </w:tc>
        <w:tc>
          <w:tcPr>
            <w:tcW w:w="992" w:type="dxa"/>
            <w:shd w:val="clear" w:color="auto" w:fill="auto"/>
          </w:tcPr>
          <w:p w14:paraId="54B3463B"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7C9A3A2B"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73C497C0" w14:textId="77777777" w:rsidTr="00AF3401">
        <w:trPr>
          <w:trHeight w:val="240"/>
        </w:trPr>
        <w:tc>
          <w:tcPr>
            <w:tcW w:w="12789" w:type="dxa"/>
            <w:gridSpan w:val="2"/>
            <w:shd w:val="clear" w:color="auto" w:fill="auto"/>
          </w:tcPr>
          <w:p w14:paraId="069D1A8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Раздел 2. Строение и функции организма</w:t>
            </w:r>
          </w:p>
        </w:tc>
        <w:tc>
          <w:tcPr>
            <w:tcW w:w="992" w:type="dxa"/>
            <w:shd w:val="clear" w:color="auto" w:fill="auto"/>
          </w:tcPr>
          <w:p w14:paraId="540F60E4" w14:textId="5C0F7F30"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r w:rsidR="00CE00DF" w:rsidRPr="007439CF">
              <w:rPr>
                <w:rFonts w:ascii="Times New Roman" w:eastAsia="Times New Roman" w:hAnsi="Times New Roman" w:cs="Times New Roman"/>
                <w:b/>
                <w:sz w:val="24"/>
                <w:szCs w:val="24"/>
              </w:rPr>
              <w:t>2</w:t>
            </w:r>
          </w:p>
        </w:tc>
        <w:tc>
          <w:tcPr>
            <w:tcW w:w="1843" w:type="dxa"/>
            <w:shd w:val="clear" w:color="auto" w:fill="auto"/>
          </w:tcPr>
          <w:p w14:paraId="6D04FF57"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CE00DF" w:rsidRPr="007439CF" w14:paraId="73412F35" w14:textId="77777777" w:rsidTr="00E25AA9">
        <w:trPr>
          <w:trHeight w:val="20"/>
        </w:trPr>
        <w:tc>
          <w:tcPr>
            <w:tcW w:w="2109" w:type="dxa"/>
            <w:vMerge w:val="restart"/>
            <w:shd w:val="clear" w:color="auto" w:fill="auto"/>
          </w:tcPr>
          <w:p w14:paraId="57FE975C"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Тема 2.1</w:t>
            </w:r>
            <w:r w:rsidRPr="007439CF">
              <w:rPr>
                <w:rFonts w:ascii="Times New Roman" w:eastAsia="Times New Roman" w:hAnsi="Times New Roman" w:cs="Times New Roman"/>
                <w:sz w:val="24"/>
                <w:szCs w:val="24"/>
              </w:rPr>
              <w:t>.</w:t>
            </w:r>
          </w:p>
          <w:p w14:paraId="5D0192F1"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Строение организма</w:t>
            </w:r>
          </w:p>
        </w:tc>
        <w:tc>
          <w:tcPr>
            <w:tcW w:w="10680" w:type="dxa"/>
            <w:shd w:val="clear" w:color="auto" w:fill="auto"/>
          </w:tcPr>
          <w:p w14:paraId="206EFE52" w14:textId="0EEF53D4"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Содержание</w:t>
            </w:r>
          </w:p>
        </w:tc>
        <w:tc>
          <w:tcPr>
            <w:tcW w:w="992" w:type="dxa"/>
            <w:shd w:val="clear" w:color="auto" w:fill="auto"/>
          </w:tcPr>
          <w:p w14:paraId="5D1F504D" w14:textId="686D7861"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val="en-US"/>
              </w:rPr>
            </w:pPr>
            <w:r w:rsidRPr="007439CF">
              <w:rPr>
                <w:rFonts w:ascii="Times New Roman" w:eastAsia="Times New Roman" w:hAnsi="Times New Roman" w:cs="Times New Roman"/>
                <w:b/>
                <w:sz w:val="24"/>
                <w:szCs w:val="24"/>
              </w:rPr>
              <w:t>6</w:t>
            </w:r>
          </w:p>
        </w:tc>
        <w:tc>
          <w:tcPr>
            <w:tcW w:w="1843" w:type="dxa"/>
            <w:vMerge w:val="restart"/>
            <w:shd w:val="clear" w:color="auto" w:fill="auto"/>
            <w:vAlign w:val="center"/>
          </w:tcPr>
          <w:p w14:paraId="155882E0" w14:textId="3555725A"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EE562BC"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6915CB71" w14:textId="72665C90"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1.3</w:t>
            </w:r>
          </w:p>
          <w:p w14:paraId="7FA18A3C" w14:textId="7A675431"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ПК1.4</w:t>
            </w:r>
          </w:p>
        </w:tc>
      </w:tr>
      <w:tr w:rsidR="00CE00DF" w:rsidRPr="007439CF" w14:paraId="1DCBA1F5" w14:textId="77777777" w:rsidTr="00AF3401">
        <w:trPr>
          <w:trHeight w:val="20"/>
        </w:trPr>
        <w:tc>
          <w:tcPr>
            <w:tcW w:w="2109" w:type="dxa"/>
            <w:vMerge/>
            <w:shd w:val="clear" w:color="auto" w:fill="auto"/>
          </w:tcPr>
          <w:p w14:paraId="26BCF792" w14:textId="042AA0C5"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A72647F" w14:textId="5D552A8B"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Профессионально-ориентированное содержание теоретического обучения</w:t>
            </w:r>
          </w:p>
        </w:tc>
        <w:tc>
          <w:tcPr>
            <w:tcW w:w="992" w:type="dxa"/>
            <w:shd w:val="clear" w:color="auto" w:fill="auto"/>
          </w:tcPr>
          <w:p w14:paraId="5186286A"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shd w:val="clear" w:color="auto" w:fill="auto"/>
          </w:tcPr>
          <w:p w14:paraId="22C940E7"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CE00DF" w:rsidRPr="007439CF" w14:paraId="69857DD4" w14:textId="77777777" w:rsidTr="00AF3401">
        <w:trPr>
          <w:trHeight w:val="20"/>
        </w:trPr>
        <w:tc>
          <w:tcPr>
            <w:tcW w:w="2109" w:type="dxa"/>
            <w:vMerge/>
            <w:shd w:val="clear" w:color="auto" w:fill="auto"/>
          </w:tcPr>
          <w:p w14:paraId="2810E4C9"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B25B003"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Одноклеточные организмы. Колониальные организмы. Многоклеточные организмы. Взаимосвязь частей многоклеточного организма. Функция. Органы и системы органов. Аппараты органов. Гомеостаз организма и его поддержание в процессе жизнедеятельности. </w:t>
            </w:r>
          </w:p>
        </w:tc>
        <w:tc>
          <w:tcPr>
            <w:tcW w:w="992" w:type="dxa"/>
            <w:shd w:val="clear" w:color="auto" w:fill="auto"/>
            <w:vAlign w:val="center"/>
          </w:tcPr>
          <w:p w14:paraId="5FDE3762" w14:textId="24AA4D23"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6AFF91B3"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CE00DF" w:rsidRPr="007439CF" w14:paraId="351179FD" w14:textId="77777777" w:rsidTr="00AF3401">
        <w:trPr>
          <w:trHeight w:val="20"/>
        </w:trPr>
        <w:tc>
          <w:tcPr>
            <w:tcW w:w="2109" w:type="dxa"/>
            <w:vMerge/>
            <w:shd w:val="clear" w:color="auto" w:fill="auto"/>
          </w:tcPr>
          <w:p w14:paraId="41392D52"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98C6D91"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Функциональная система органов. Ткани растений. Ткани животных и человека. Органы растений. Органы и системы органов животных и человека. Значение опоры, движения, питания, дыхания, транспорта веществ, выделения, защиты. Значение проявления раздражимости и регуляции</w:t>
            </w:r>
          </w:p>
        </w:tc>
        <w:tc>
          <w:tcPr>
            <w:tcW w:w="992" w:type="dxa"/>
            <w:shd w:val="clear" w:color="auto" w:fill="auto"/>
          </w:tcPr>
          <w:p w14:paraId="2B543828" w14:textId="345E0A36"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58FB2042"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CE00DF" w:rsidRPr="007439CF" w14:paraId="7CA198AF" w14:textId="77777777" w:rsidTr="00AF3401">
        <w:trPr>
          <w:trHeight w:val="20"/>
        </w:trPr>
        <w:tc>
          <w:tcPr>
            <w:tcW w:w="2109" w:type="dxa"/>
            <w:vMerge/>
            <w:shd w:val="clear" w:color="auto" w:fill="auto"/>
          </w:tcPr>
          <w:p w14:paraId="715E0DBD"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041F084" w14:textId="1F2F5261"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Основное содержание практического занятия:</w:t>
            </w:r>
          </w:p>
        </w:tc>
        <w:tc>
          <w:tcPr>
            <w:tcW w:w="992" w:type="dxa"/>
            <w:shd w:val="clear" w:color="auto" w:fill="auto"/>
          </w:tcPr>
          <w:p w14:paraId="3CB4BE50" w14:textId="69C78C91"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7CF5CC0A"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CE00DF" w:rsidRPr="007439CF" w14:paraId="379D82EC" w14:textId="77777777" w:rsidTr="00AF3401">
        <w:trPr>
          <w:trHeight w:val="20"/>
        </w:trPr>
        <w:tc>
          <w:tcPr>
            <w:tcW w:w="2109" w:type="dxa"/>
            <w:vMerge/>
            <w:shd w:val="clear" w:color="auto" w:fill="auto"/>
          </w:tcPr>
          <w:p w14:paraId="58048F9F"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7687EE7"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Теория клонально-селективного иммунитета П. Эрлиха, И.И. Мечникова. Инфекционные заболевания и эпидемия. Важнейшие эпидемии в истории человечества. Вакцинация как профилактика инфекционных заболеваний.</w:t>
            </w:r>
          </w:p>
          <w:p w14:paraId="4206B3EF" w14:textId="6ED930CB"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Представление устных сообщений с презентацией, подготовленных по перечню источников, рекомендованных преподавателем</w:t>
            </w:r>
          </w:p>
        </w:tc>
        <w:tc>
          <w:tcPr>
            <w:tcW w:w="992" w:type="dxa"/>
            <w:shd w:val="clear" w:color="auto" w:fill="auto"/>
          </w:tcPr>
          <w:p w14:paraId="1631A441" w14:textId="1D31C386"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09770F95"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2227BD" w:rsidRPr="007439CF" w14:paraId="452ABF6F" w14:textId="77777777" w:rsidTr="008B5CF2">
        <w:trPr>
          <w:trHeight w:val="240"/>
        </w:trPr>
        <w:tc>
          <w:tcPr>
            <w:tcW w:w="2109" w:type="dxa"/>
            <w:vMerge w:val="restart"/>
            <w:shd w:val="clear" w:color="auto" w:fill="auto"/>
          </w:tcPr>
          <w:p w14:paraId="3F1BE0FE"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Тема 2.2</w:t>
            </w:r>
            <w:r w:rsidRPr="007439CF">
              <w:rPr>
                <w:rFonts w:ascii="Times New Roman" w:eastAsia="Times New Roman" w:hAnsi="Times New Roman" w:cs="Times New Roman"/>
                <w:sz w:val="24"/>
                <w:szCs w:val="24"/>
              </w:rPr>
              <w:t>.</w:t>
            </w:r>
          </w:p>
          <w:p w14:paraId="2B9336A2"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Формы размножения организмов</w:t>
            </w:r>
          </w:p>
        </w:tc>
        <w:tc>
          <w:tcPr>
            <w:tcW w:w="10680" w:type="dxa"/>
            <w:shd w:val="clear" w:color="auto" w:fill="auto"/>
          </w:tcPr>
          <w:p w14:paraId="49A3ADD5" w14:textId="39A0DE0D"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Содержание</w:t>
            </w:r>
          </w:p>
        </w:tc>
        <w:tc>
          <w:tcPr>
            <w:tcW w:w="992" w:type="dxa"/>
            <w:shd w:val="clear" w:color="auto" w:fill="auto"/>
          </w:tcPr>
          <w:p w14:paraId="27509B13"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4723F392"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0E0D10FF" w14:textId="77777777"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1.3</w:t>
            </w:r>
          </w:p>
          <w:p w14:paraId="5A59E172" w14:textId="2651C8F3" w:rsidR="002227BD"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ПК1.4</w:t>
            </w:r>
          </w:p>
        </w:tc>
      </w:tr>
      <w:tr w:rsidR="002227BD" w:rsidRPr="007439CF" w14:paraId="37CE113B" w14:textId="77777777" w:rsidTr="008B5CF2">
        <w:trPr>
          <w:trHeight w:val="240"/>
        </w:trPr>
        <w:tc>
          <w:tcPr>
            <w:tcW w:w="2109" w:type="dxa"/>
            <w:vMerge/>
            <w:shd w:val="clear" w:color="auto" w:fill="auto"/>
          </w:tcPr>
          <w:p w14:paraId="13FEEA2E"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56AACEB" w14:textId="1A56246F"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Профессионально-ориентированное содержание теоретического обучения</w:t>
            </w:r>
          </w:p>
        </w:tc>
        <w:tc>
          <w:tcPr>
            <w:tcW w:w="992" w:type="dxa"/>
            <w:shd w:val="clear" w:color="auto" w:fill="auto"/>
          </w:tcPr>
          <w:p w14:paraId="587894C7"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24F0753B"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2227BD" w:rsidRPr="007439CF" w14:paraId="2D96A612" w14:textId="77777777" w:rsidTr="008B5CF2">
        <w:trPr>
          <w:trHeight w:val="240"/>
        </w:trPr>
        <w:tc>
          <w:tcPr>
            <w:tcW w:w="2109" w:type="dxa"/>
            <w:vMerge/>
            <w:shd w:val="clear" w:color="auto" w:fill="auto"/>
          </w:tcPr>
          <w:p w14:paraId="7777D222"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AC54A0D"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Формы размножения организмов.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w:t>
            </w:r>
          </w:p>
        </w:tc>
        <w:tc>
          <w:tcPr>
            <w:tcW w:w="992" w:type="dxa"/>
            <w:shd w:val="clear" w:color="auto" w:fill="auto"/>
            <w:vAlign w:val="center"/>
          </w:tcPr>
          <w:p w14:paraId="0DB6BD8D" w14:textId="27AE8CFE"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3692821F"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1A6F13" w:rsidRPr="007439CF" w14:paraId="7D5B462E" w14:textId="77777777" w:rsidTr="008B5CF2">
        <w:trPr>
          <w:trHeight w:val="20"/>
        </w:trPr>
        <w:tc>
          <w:tcPr>
            <w:tcW w:w="2109" w:type="dxa"/>
            <w:vMerge w:val="restart"/>
            <w:shd w:val="clear" w:color="auto" w:fill="auto"/>
          </w:tcPr>
          <w:p w14:paraId="09DB7C81"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Тема 2.3</w:t>
            </w:r>
            <w:r w:rsidRPr="007439CF">
              <w:rPr>
                <w:rFonts w:ascii="Times New Roman" w:eastAsia="Times New Roman" w:hAnsi="Times New Roman" w:cs="Times New Roman"/>
                <w:sz w:val="24"/>
                <w:szCs w:val="24"/>
              </w:rPr>
              <w:t>.</w:t>
            </w:r>
          </w:p>
          <w:p w14:paraId="44440CEC"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Онтогенез животных и человека</w:t>
            </w:r>
          </w:p>
        </w:tc>
        <w:tc>
          <w:tcPr>
            <w:tcW w:w="10680" w:type="dxa"/>
            <w:shd w:val="clear" w:color="auto" w:fill="auto"/>
          </w:tcPr>
          <w:p w14:paraId="01B08C16"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6CFACD01"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6C97953A" w14:textId="2ABEAC0D"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0E44B833" w14:textId="6FDB4B42"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r>
      <w:tr w:rsidR="001A6F13" w:rsidRPr="007439CF" w14:paraId="0091DE76" w14:textId="77777777" w:rsidTr="00AF3401">
        <w:trPr>
          <w:trHeight w:val="20"/>
        </w:trPr>
        <w:tc>
          <w:tcPr>
            <w:tcW w:w="2109" w:type="dxa"/>
            <w:vMerge/>
            <w:shd w:val="clear" w:color="auto" w:fill="auto"/>
          </w:tcPr>
          <w:p w14:paraId="31A041C2"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C076A71"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738B6F61"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4</w:t>
            </w:r>
          </w:p>
        </w:tc>
        <w:tc>
          <w:tcPr>
            <w:tcW w:w="1843" w:type="dxa"/>
            <w:vMerge/>
            <w:shd w:val="clear" w:color="auto" w:fill="auto"/>
          </w:tcPr>
          <w:p w14:paraId="473CBFAB"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1A6F13" w:rsidRPr="007439CF" w14:paraId="147D83EE" w14:textId="77777777" w:rsidTr="00AF3401">
        <w:trPr>
          <w:trHeight w:val="20"/>
        </w:trPr>
        <w:tc>
          <w:tcPr>
            <w:tcW w:w="2109" w:type="dxa"/>
            <w:vMerge/>
            <w:shd w:val="clear" w:color="auto" w:fill="auto"/>
          </w:tcPr>
          <w:p w14:paraId="77101873"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F86EDD6"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Гаметогенез у животных. Сперматогенез и оогенез. Строение половых клеток. Оплодотворение и эмбриональное развитие животных.  Партеногенез. Эмбриогенез (на примере ланцетника). Стадии эмбриогенеза</w:t>
            </w:r>
          </w:p>
        </w:tc>
        <w:tc>
          <w:tcPr>
            <w:tcW w:w="992" w:type="dxa"/>
            <w:shd w:val="clear" w:color="auto" w:fill="auto"/>
          </w:tcPr>
          <w:p w14:paraId="365F0C13"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75F0CDD"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1A6F13" w:rsidRPr="007439CF" w14:paraId="2265EC4F" w14:textId="77777777" w:rsidTr="00AF3401">
        <w:trPr>
          <w:trHeight w:val="20"/>
        </w:trPr>
        <w:tc>
          <w:tcPr>
            <w:tcW w:w="2109" w:type="dxa"/>
            <w:vMerge/>
            <w:shd w:val="clear" w:color="auto" w:fill="auto"/>
          </w:tcPr>
          <w:p w14:paraId="2E3B0EDD"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AB6001D"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Рост и развитие животных. Постэмбриональный период. Прямое и непрямое развитие. Развитие с метаморфозом у беспозвоночных и позвоночных животных. Стадии постэмбрионального развития у животных и человека. Периоды онтогенеза человека. Биологическое старение и смерть. Геронтология</w:t>
            </w:r>
          </w:p>
        </w:tc>
        <w:tc>
          <w:tcPr>
            <w:tcW w:w="992" w:type="dxa"/>
            <w:shd w:val="clear" w:color="auto" w:fill="auto"/>
          </w:tcPr>
          <w:p w14:paraId="232F2B7C"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63A3EA71"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1A6F13" w:rsidRPr="007439CF" w14:paraId="1FC4B12F" w14:textId="77777777" w:rsidTr="008B5CF2">
        <w:trPr>
          <w:trHeight w:val="20"/>
        </w:trPr>
        <w:tc>
          <w:tcPr>
            <w:tcW w:w="2109" w:type="dxa"/>
            <w:vMerge w:val="restart"/>
            <w:shd w:val="clear" w:color="auto" w:fill="auto"/>
          </w:tcPr>
          <w:p w14:paraId="3B2764D2"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2.4. Онтогенез растений</w:t>
            </w:r>
          </w:p>
        </w:tc>
        <w:tc>
          <w:tcPr>
            <w:tcW w:w="10680" w:type="dxa"/>
            <w:shd w:val="clear" w:color="auto" w:fill="auto"/>
          </w:tcPr>
          <w:p w14:paraId="7153A91F"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318C0C7D"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64C7E58F" w14:textId="4AE30954"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63BE8A18" w14:textId="02E9BA2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r>
      <w:tr w:rsidR="001A6F13" w:rsidRPr="007439CF" w14:paraId="743C57A6" w14:textId="77777777" w:rsidTr="008B5CF2">
        <w:trPr>
          <w:trHeight w:val="20"/>
        </w:trPr>
        <w:tc>
          <w:tcPr>
            <w:tcW w:w="2109" w:type="dxa"/>
            <w:vMerge/>
            <w:shd w:val="clear" w:color="auto" w:fill="auto"/>
          </w:tcPr>
          <w:p w14:paraId="57CE1238"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79DC663"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1AD087DA"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4CF87F66"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1A6F13" w:rsidRPr="007439CF" w14:paraId="6D1B1709" w14:textId="77777777" w:rsidTr="008B5CF2">
        <w:trPr>
          <w:trHeight w:val="20"/>
        </w:trPr>
        <w:tc>
          <w:tcPr>
            <w:tcW w:w="2109" w:type="dxa"/>
            <w:vMerge/>
            <w:shd w:val="clear" w:color="auto" w:fill="auto"/>
          </w:tcPr>
          <w:p w14:paraId="49FB7536"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ECC86D6"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Гаметофит и спорофит. Размножение и развитие водорослей. Размножение и развитие споровых растений. Размножение и развитие семенных растений. Рост. Периоды онтогенеза растений</w:t>
            </w:r>
          </w:p>
        </w:tc>
        <w:tc>
          <w:tcPr>
            <w:tcW w:w="992" w:type="dxa"/>
            <w:shd w:val="clear" w:color="auto" w:fill="auto"/>
          </w:tcPr>
          <w:p w14:paraId="175DA100"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7DF64DFE"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1A6F13" w:rsidRPr="007439CF" w14:paraId="58DEF14B" w14:textId="77777777" w:rsidTr="008B5CF2">
        <w:trPr>
          <w:trHeight w:val="20"/>
        </w:trPr>
        <w:tc>
          <w:tcPr>
            <w:tcW w:w="2109" w:type="dxa"/>
            <w:vMerge w:val="restart"/>
            <w:shd w:val="clear" w:color="auto" w:fill="auto"/>
          </w:tcPr>
          <w:p w14:paraId="434FA796"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 xml:space="preserve">Тема 2.5. Основные понятия генетики  </w:t>
            </w:r>
          </w:p>
        </w:tc>
        <w:tc>
          <w:tcPr>
            <w:tcW w:w="10680" w:type="dxa"/>
            <w:shd w:val="clear" w:color="auto" w:fill="auto"/>
          </w:tcPr>
          <w:p w14:paraId="61DCEDF2"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73A14F8D"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0E75D0FB" w14:textId="5B972D74"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r>
      <w:tr w:rsidR="001A6F13" w:rsidRPr="007439CF" w14:paraId="23807C96" w14:textId="77777777" w:rsidTr="008B5CF2">
        <w:trPr>
          <w:trHeight w:val="20"/>
        </w:trPr>
        <w:tc>
          <w:tcPr>
            <w:tcW w:w="2109" w:type="dxa"/>
            <w:vMerge/>
            <w:shd w:val="clear" w:color="auto" w:fill="auto"/>
          </w:tcPr>
          <w:p w14:paraId="7BDBA85A"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4D68A4B"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258433FE"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5BCB5B75"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1A6F13" w:rsidRPr="007439CF" w14:paraId="5C42772E" w14:textId="77777777" w:rsidTr="008B5CF2">
        <w:trPr>
          <w:trHeight w:val="20"/>
        </w:trPr>
        <w:tc>
          <w:tcPr>
            <w:tcW w:w="2109" w:type="dxa"/>
            <w:vMerge/>
            <w:shd w:val="clear" w:color="auto" w:fill="auto"/>
          </w:tcPr>
          <w:p w14:paraId="13383B3F"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F458E91"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Генетика как наука о наследственности и изменчивости организмов. Основные генетические понятия и символы. Ген. Генотип. Фенотип. Аллельные гены. Альтернативные признаки. Доминантный и рецессивный признаки. </w:t>
            </w:r>
            <w:proofErr w:type="spellStart"/>
            <w:r w:rsidRPr="007439CF">
              <w:rPr>
                <w:rFonts w:ascii="Times New Roman" w:eastAsia="Times New Roman" w:hAnsi="Times New Roman" w:cs="Times New Roman"/>
                <w:sz w:val="24"/>
                <w:szCs w:val="24"/>
              </w:rPr>
              <w:t>Гомозигота</w:t>
            </w:r>
            <w:proofErr w:type="spellEnd"/>
            <w:r w:rsidRPr="007439CF">
              <w:rPr>
                <w:rFonts w:ascii="Times New Roman" w:eastAsia="Times New Roman" w:hAnsi="Times New Roman" w:cs="Times New Roman"/>
                <w:sz w:val="24"/>
                <w:szCs w:val="24"/>
              </w:rPr>
              <w:t xml:space="preserve"> и гетерозигота. Чистая линия. Гибриды. Основные методы генетики: гибридологический, цитологические, молекулярно-генетические</w:t>
            </w:r>
          </w:p>
        </w:tc>
        <w:tc>
          <w:tcPr>
            <w:tcW w:w="992" w:type="dxa"/>
            <w:shd w:val="clear" w:color="auto" w:fill="auto"/>
          </w:tcPr>
          <w:p w14:paraId="5A7B30BC"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4309710A"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69298E2E" w14:textId="77777777" w:rsidTr="008B5CF2">
        <w:trPr>
          <w:trHeight w:val="20"/>
        </w:trPr>
        <w:tc>
          <w:tcPr>
            <w:tcW w:w="2109" w:type="dxa"/>
            <w:vMerge w:val="restart"/>
            <w:shd w:val="clear" w:color="auto" w:fill="auto"/>
          </w:tcPr>
          <w:p w14:paraId="2C3B947F" w14:textId="60CC9B54"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Тема 2.6. Закономерности наследования</w:t>
            </w:r>
          </w:p>
        </w:tc>
        <w:tc>
          <w:tcPr>
            <w:tcW w:w="10680" w:type="dxa"/>
            <w:shd w:val="clear" w:color="auto" w:fill="auto"/>
          </w:tcPr>
          <w:p w14:paraId="04BCA12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538041C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7A67F728" w14:textId="51B79954"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9320E0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0181BC83" w14:textId="7DE0C9D9"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263B7420" w14:textId="77777777" w:rsidTr="00AF3401">
        <w:trPr>
          <w:trHeight w:val="20"/>
        </w:trPr>
        <w:tc>
          <w:tcPr>
            <w:tcW w:w="2109" w:type="dxa"/>
            <w:vMerge/>
            <w:shd w:val="clear" w:color="auto" w:fill="auto"/>
          </w:tcPr>
          <w:p w14:paraId="7A407B7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6CC5F3E"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396E8233"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5F85AC9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5ACA912D" w14:textId="77777777" w:rsidTr="00AF3401">
        <w:trPr>
          <w:trHeight w:val="20"/>
        </w:trPr>
        <w:tc>
          <w:tcPr>
            <w:tcW w:w="2109" w:type="dxa"/>
            <w:vMerge/>
            <w:shd w:val="clear" w:color="auto" w:fill="auto"/>
          </w:tcPr>
          <w:p w14:paraId="51E2C3D8"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380159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Закономерности образования гамет. Законы Г. Менделя: Моногибридное скрещивание. Правило доминирования. Закон единообразия первого поколения. Закон расщепления признаков. Цитологические основы моногибридного скрещивания. Гипотеза чистоты гамет. Анализирующее скрещивание. </w:t>
            </w:r>
            <w:proofErr w:type="spellStart"/>
            <w:r w:rsidRPr="007439CF">
              <w:rPr>
                <w:rFonts w:ascii="Times New Roman" w:eastAsia="Times New Roman" w:hAnsi="Times New Roman" w:cs="Times New Roman"/>
                <w:sz w:val="24"/>
                <w:szCs w:val="24"/>
              </w:rPr>
              <w:t>Дигибридное</w:t>
            </w:r>
            <w:proofErr w:type="spellEnd"/>
            <w:r w:rsidRPr="007439CF">
              <w:rPr>
                <w:rFonts w:ascii="Times New Roman" w:eastAsia="Times New Roman" w:hAnsi="Times New Roman" w:cs="Times New Roman"/>
                <w:sz w:val="24"/>
                <w:szCs w:val="24"/>
              </w:rPr>
              <w:t xml:space="preserve"> скрещивание. Закон независимого наследования признаков. Полигибридное наследование и его закономерности</w:t>
            </w:r>
          </w:p>
        </w:tc>
        <w:tc>
          <w:tcPr>
            <w:tcW w:w="992" w:type="dxa"/>
            <w:shd w:val="clear" w:color="auto" w:fill="auto"/>
          </w:tcPr>
          <w:p w14:paraId="63C99081"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46B9A3B7"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10717421" w14:textId="77777777" w:rsidTr="00AF3401">
        <w:trPr>
          <w:trHeight w:val="20"/>
        </w:trPr>
        <w:tc>
          <w:tcPr>
            <w:tcW w:w="2109" w:type="dxa"/>
            <w:vMerge/>
            <w:shd w:val="clear" w:color="auto" w:fill="auto"/>
          </w:tcPr>
          <w:p w14:paraId="28304231"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E681948" w14:textId="3EA7B4FB"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5A9EC3E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7CF8D6E"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711A41" w:rsidRPr="007439CF" w14:paraId="57C313FD" w14:textId="77777777" w:rsidTr="00AF3401">
        <w:trPr>
          <w:trHeight w:val="20"/>
        </w:trPr>
        <w:tc>
          <w:tcPr>
            <w:tcW w:w="2109" w:type="dxa"/>
            <w:vMerge/>
            <w:shd w:val="clear" w:color="auto" w:fill="auto"/>
          </w:tcPr>
          <w:p w14:paraId="6B80CE2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772C3C1" w14:textId="6A2C678D"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моно-, </w:t>
            </w:r>
            <w:proofErr w:type="spellStart"/>
            <w:r w:rsidRPr="007439CF">
              <w:rPr>
                <w:rFonts w:ascii="Times New Roman" w:eastAsia="Times New Roman" w:hAnsi="Times New Roman" w:cs="Times New Roman"/>
                <w:sz w:val="24"/>
                <w:szCs w:val="24"/>
              </w:rPr>
              <w:t>ди</w:t>
            </w:r>
            <w:proofErr w:type="spellEnd"/>
            <w:r w:rsidRPr="007439CF">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 у растений</w:t>
            </w:r>
          </w:p>
        </w:tc>
        <w:tc>
          <w:tcPr>
            <w:tcW w:w="992" w:type="dxa"/>
            <w:shd w:val="clear" w:color="auto" w:fill="auto"/>
            <w:vAlign w:val="center"/>
          </w:tcPr>
          <w:p w14:paraId="18CCA57F" w14:textId="398772B5"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7DF5BF91"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6E1C83F5" w14:textId="77777777" w:rsidTr="00AF3401">
        <w:trPr>
          <w:trHeight w:val="20"/>
        </w:trPr>
        <w:tc>
          <w:tcPr>
            <w:tcW w:w="2109" w:type="dxa"/>
            <w:vMerge w:val="restart"/>
            <w:shd w:val="clear" w:color="auto" w:fill="auto"/>
          </w:tcPr>
          <w:p w14:paraId="7CC2689D"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4"/>
              </w:rPr>
            </w:pPr>
            <w:r w:rsidRPr="007439CF">
              <w:rPr>
                <w:rFonts w:ascii="Times New Roman" w:eastAsia="Times New Roman" w:hAnsi="Times New Roman" w:cs="Times New Roman"/>
                <w:b/>
                <w:sz w:val="24"/>
                <w:szCs w:val="24"/>
              </w:rPr>
              <w:t>Тема 2.7. Взаимодействие генов</w:t>
            </w:r>
          </w:p>
        </w:tc>
        <w:tc>
          <w:tcPr>
            <w:tcW w:w="10680" w:type="dxa"/>
            <w:shd w:val="clear" w:color="auto" w:fill="auto"/>
          </w:tcPr>
          <w:p w14:paraId="49343A2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73A8ED52"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tcPr>
          <w:p w14:paraId="32A5513C" w14:textId="15A14AE8"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6D6B2DE7"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43CCD8A0" w14:textId="77777777"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1.2</w:t>
            </w:r>
          </w:p>
          <w:p w14:paraId="0B2A3AC0" w14:textId="249F4692"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2.3-2.5</w:t>
            </w:r>
          </w:p>
        </w:tc>
      </w:tr>
      <w:tr w:rsidR="00711A41" w:rsidRPr="007439CF" w14:paraId="340067FB" w14:textId="77777777" w:rsidTr="00AF3401">
        <w:trPr>
          <w:trHeight w:val="20"/>
        </w:trPr>
        <w:tc>
          <w:tcPr>
            <w:tcW w:w="2109" w:type="dxa"/>
            <w:vMerge/>
            <w:shd w:val="clear" w:color="auto" w:fill="auto"/>
          </w:tcPr>
          <w:p w14:paraId="56FF2E49"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69F9019"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0267BFF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613B1E2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6FC0A5D9" w14:textId="77777777" w:rsidTr="00AF3401">
        <w:trPr>
          <w:trHeight w:val="20"/>
        </w:trPr>
        <w:tc>
          <w:tcPr>
            <w:tcW w:w="2109" w:type="dxa"/>
            <w:vMerge/>
            <w:shd w:val="clear" w:color="auto" w:fill="auto"/>
          </w:tcPr>
          <w:p w14:paraId="0EA1E04D"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326B4D3"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Генотип как целостная система. Множественное действие генов. Плейотропия. Множественный аллелизм. Взаимодействие аллельных генов. </w:t>
            </w:r>
            <w:proofErr w:type="spellStart"/>
            <w:r w:rsidRPr="007439CF">
              <w:rPr>
                <w:rFonts w:ascii="Times New Roman" w:eastAsia="Times New Roman" w:hAnsi="Times New Roman" w:cs="Times New Roman"/>
                <w:sz w:val="24"/>
                <w:szCs w:val="24"/>
              </w:rPr>
              <w:t>Кодоминирование</w:t>
            </w:r>
            <w:proofErr w:type="spellEnd"/>
            <w:r w:rsidRPr="007439CF">
              <w:rPr>
                <w:rFonts w:ascii="Times New Roman" w:eastAsia="Times New Roman" w:hAnsi="Times New Roman" w:cs="Times New Roman"/>
                <w:sz w:val="24"/>
                <w:szCs w:val="24"/>
              </w:rPr>
              <w:t xml:space="preserve">. Взаимодействие неаллельных генов. </w:t>
            </w:r>
            <w:proofErr w:type="spellStart"/>
            <w:r w:rsidRPr="007439CF">
              <w:rPr>
                <w:rFonts w:ascii="Times New Roman" w:eastAsia="Times New Roman" w:hAnsi="Times New Roman" w:cs="Times New Roman"/>
                <w:sz w:val="24"/>
                <w:szCs w:val="24"/>
              </w:rPr>
              <w:t>Комплементарность</w:t>
            </w:r>
            <w:proofErr w:type="spellEnd"/>
            <w:r w:rsidRPr="007439CF">
              <w:rPr>
                <w:rFonts w:ascii="Times New Roman" w:eastAsia="Times New Roman" w:hAnsi="Times New Roman" w:cs="Times New Roman"/>
                <w:sz w:val="24"/>
                <w:szCs w:val="24"/>
              </w:rPr>
              <w:t xml:space="preserve">. </w:t>
            </w:r>
            <w:proofErr w:type="spellStart"/>
            <w:r w:rsidRPr="007439CF">
              <w:rPr>
                <w:rFonts w:ascii="Times New Roman" w:eastAsia="Times New Roman" w:hAnsi="Times New Roman" w:cs="Times New Roman"/>
                <w:sz w:val="24"/>
                <w:szCs w:val="24"/>
              </w:rPr>
              <w:t>Эпистаз</w:t>
            </w:r>
            <w:proofErr w:type="spellEnd"/>
            <w:r w:rsidRPr="007439CF">
              <w:rPr>
                <w:rFonts w:ascii="Times New Roman" w:eastAsia="Times New Roman" w:hAnsi="Times New Roman" w:cs="Times New Roman"/>
                <w:sz w:val="24"/>
                <w:szCs w:val="24"/>
              </w:rPr>
              <w:t>. Полимерия</w:t>
            </w:r>
          </w:p>
        </w:tc>
        <w:tc>
          <w:tcPr>
            <w:tcW w:w="992" w:type="dxa"/>
            <w:shd w:val="clear" w:color="auto" w:fill="auto"/>
          </w:tcPr>
          <w:p w14:paraId="2EF3EE1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5F022134"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42D5B32F" w14:textId="77777777" w:rsidTr="00AF3401">
        <w:trPr>
          <w:trHeight w:val="20"/>
        </w:trPr>
        <w:tc>
          <w:tcPr>
            <w:tcW w:w="2109" w:type="dxa"/>
            <w:vMerge/>
            <w:shd w:val="clear" w:color="auto" w:fill="auto"/>
          </w:tcPr>
          <w:p w14:paraId="4CA76D7E"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E2057C2" w14:textId="02A42DA9"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49D39746"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555F448D"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711A41" w:rsidRPr="007439CF" w14:paraId="449726AC" w14:textId="77777777" w:rsidTr="00AF3401">
        <w:trPr>
          <w:trHeight w:val="20"/>
        </w:trPr>
        <w:tc>
          <w:tcPr>
            <w:tcW w:w="2109" w:type="dxa"/>
            <w:vMerge/>
            <w:shd w:val="clear" w:color="auto" w:fill="auto"/>
          </w:tcPr>
          <w:p w14:paraId="1B47E36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FEA906D" w14:textId="6DBAFC2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различных типах взаимодействия генов у растений</w:t>
            </w:r>
          </w:p>
        </w:tc>
        <w:tc>
          <w:tcPr>
            <w:tcW w:w="992" w:type="dxa"/>
            <w:shd w:val="clear" w:color="auto" w:fill="auto"/>
          </w:tcPr>
          <w:p w14:paraId="54B3621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00C5F00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228F289E" w14:textId="77777777" w:rsidTr="008B5CF2">
        <w:trPr>
          <w:trHeight w:val="20"/>
        </w:trPr>
        <w:tc>
          <w:tcPr>
            <w:tcW w:w="2109" w:type="dxa"/>
            <w:vMerge w:val="restart"/>
            <w:shd w:val="clear" w:color="auto" w:fill="auto"/>
          </w:tcPr>
          <w:p w14:paraId="5E35A9C6" w14:textId="4AB0062B"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2.8. Сцепленное наследование признаков</w:t>
            </w:r>
          </w:p>
        </w:tc>
        <w:tc>
          <w:tcPr>
            <w:tcW w:w="10680" w:type="dxa"/>
            <w:shd w:val="clear" w:color="auto" w:fill="auto"/>
          </w:tcPr>
          <w:p w14:paraId="4BBEEB38"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76529876"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59AFCDE4" w14:textId="4B62E5D8"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1301911D"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97FFCFE" w14:textId="77777777" w:rsidR="00711A41"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1.2</w:t>
            </w:r>
          </w:p>
          <w:p w14:paraId="487A9ABD" w14:textId="392F0DF1"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2.3-2.5</w:t>
            </w:r>
          </w:p>
        </w:tc>
      </w:tr>
      <w:tr w:rsidR="00711A41" w:rsidRPr="007439CF" w14:paraId="5F2E79DF" w14:textId="77777777" w:rsidTr="00AF3401">
        <w:trPr>
          <w:trHeight w:val="20"/>
        </w:trPr>
        <w:tc>
          <w:tcPr>
            <w:tcW w:w="2109" w:type="dxa"/>
            <w:vMerge/>
            <w:shd w:val="clear" w:color="auto" w:fill="auto"/>
          </w:tcPr>
          <w:p w14:paraId="6915F4B6" w14:textId="7F5183B4"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A59D69E"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338B1F7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B434802"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31FF1489" w14:textId="77777777" w:rsidTr="00AF3401">
        <w:trPr>
          <w:trHeight w:val="20"/>
        </w:trPr>
        <w:tc>
          <w:tcPr>
            <w:tcW w:w="2109" w:type="dxa"/>
            <w:vMerge/>
            <w:shd w:val="clear" w:color="auto" w:fill="auto"/>
          </w:tcPr>
          <w:p w14:paraId="150657AD"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F5E3E66"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Законы Т. Моргана. Сцепленное наследование генов, нарушение сцепления. Хромосомная теория наследственности. Генетическое картирование хромосом. Использование кроссинговера для составления генетических карт хромосом</w:t>
            </w:r>
          </w:p>
        </w:tc>
        <w:tc>
          <w:tcPr>
            <w:tcW w:w="992" w:type="dxa"/>
            <w:shd w:val="clear" w:color="auto" w:fill="auto"/>
          </w:tcPr>
          <w:p w14:paraId="4D8C8B8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23D15D9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4E17E955" w14:textId="77777777" w:rsidTr="00AF3401">
        <w:trPr>
          <w:trHeight w:val="20"/>
        </w:trPr>
        <w:tc>
          <w:tcPr>
            <w:tcW w:w="2109" w:type="dxa"/>
            <w:vMerge/>
            <w:shd w:val="clear" w:color="auto" w:fill="auto"/>
          </w:tcPr>
          <w:p w14:paraId="21C3A097"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8F48C02" w14:textId="6A7A728F"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08AC09B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4AFC5A1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711A41" w:rsidRPr="007439CF" w14:paraId="01284E00" w14:textId="77777777" w:rsidTr="00AF3401">
        <w:trPr>
          <w:trHeight w:val="20"/>
        </w:trPr>
        <w:tc>
          <w:tcPr>
            <w:tcW w:w="2109" w:type="dxa"/>
            <w:vMerge/>
            <w:shd w:val="clear" w:color="auto" w:fill="auto"/>
          </w:tcPr>
          <w:p w14:paraId="065F53B3"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21AAA22" w14:textId="64E53558"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 у растений</w:t>
            </w:r>
          </w:p>
        </w:tc>
        <w:tc>
          <w:tcPr>
            <w:tcW w:w="992" w:type="dxa"/>
            <w:shd w:val="clear" w:color="auto" w:fill="auto"/>
          </w:tcPr>
          <w:p w14:paraId="23FDA55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54BD6714"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86DFD44" w14:textId="77777777" w:rsidTr="008B5CF2">
        <w:trPr>
          <w:trHeight w:val="20"/>
        </w:trPr>
        <w:tc>
          <w:tcPr>
            <w:tcW w:w="2109" w:type="dxa"/>
            <w:vMerge w:val="restart"/>
            <w:shd w:val="clear" w:color="auto" w:fill="auto"/>
          </w:tcPr>
          <w:p w14:paraId="09460FF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2.9. Генетика пола</w:t>
            </w:r>
          </w:p>
        </w:tc>
        <w:tc>
          <w:tcPr>
            <w:tcW w:w="10680" w:type="dxa"/>
            <w:shd w:val="clear" w:color="auto" w:fill="auto"/>
          </w:tcPr>
          <w:p w14:paraId="5FDF5EA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173F2A6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6D4A5CF3" w14:textId="41027C8F"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631521C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3CBDDB69" w14:textId="77777777"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ПК 1.2</w:t>
            </w:r>
          </w:p>
          <w:p w14:paraId="58DCC492" w14:textId="5A97183F"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2.3-2.5</w:t>
            </w:r>
          </w:p>
        </w:tc>
      </w:tr>
      <w:tr w:rsidR="00404E0E" w:rsidRPr="007439CF" w14:paraId="512F856B" w14:textId="77777777" w:rsidTr="008B5CF2">
        <w:trPr>
          <w:trHeight w:val="20"/>
        </w:trPr>
        <w:tc>
          <w:tcPr>
            <w:tcW w:w="2109" w:type="dxa"/>
            <w:vMerge/>
            <w:shd w:val="clear" w:color="auto" w:fill="auto"/>
          </w:tcPr>
          <w:p w14:paraId="1E99E69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12FA38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6BA1D4E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3A72623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6FADC36" w14:textId="77777777" w:rsidTr="008B5CF2">
        <w:trPr>
          <w:trHeight w:val="20"/>
        </w:trPr>
        <w:tc>
          <w:tcPr>
            <w:tcW w:w="2109" w:type="dxa"/>
            <w:vMerge/>
            <w:shd w:val="clear" w:color="auto" w:fill="auto"/>
          </w:tcPr>
          <w:p w14:paraId="271E29B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B344FF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Хромосомный механизм определения пола. </w:t>
            </w:r>
            <w:proofErr w:type="spellStart"/>
            <w:r w:rsidRPr="007439CF">
              <w:rPr>
                <w:rFonts w:ascii="Times New Roman" w:eastAsia="Times New Roman" w:hAnsi="Times New Roman" w:cs="Times New Roman"/>
                <w:sz w:val="24"/>
                <w:szCs w:val="24"/>
              </w:rPr>
              <w:t>Аутосомы</w:t>
            </w:r>
            <w:proofErr w:type="spellEnd"/>
            <w:r w:rsidRPr="007439CF">
              <w:rPr>
                <w:rFonts w:ascii="Times New Roman" w:eastAsia="Times New Roman" w:hAnsi="Times New Roman" w:cs="Times New Roman"/>
                <w:sz w:val="24"/>
                <w:szCs w:val="24"/>
              </w:rPr>
              <w:t xml:space="preserve"> и половые хромосомы. </w:t>
            </w:r>
            <w:proofErr w:type="spellStart"/>
            <w:r w:rsidRPr="007439CF">
              <w:rPr>
                <w:rFonts w:ascii="Times New Roman" w:eastAsia="Times New Roman" w:hAnsi="Times New Roman" w:cs="Times New Roman"/>
                <w:sz w:val="24"/>
                <w:szCs w:val="24"/>
              </w:rPr>
              <w:t>Гомогаметный</w:t>
            </w:r>
            <w:proofErr w:type="spellEnd"/>
            <w:r w:rsidRPr="007439CF">
              <w:rPr>
                <w:rFonts w:ascii="Times New Roman" w:eastAsia="Times New Roman" w:hAnsi="Times New Roman" w:cs="Times New Roman"/>
                <w:sz w:val="24"/>
                <w:szCs w:val="24"/>
              </w:rPr>
              <w:t xml:space="preserve"> и </w:t>
            </w:r>
            <w:proofErr w:type="spellStart"/>
            <w:r w:rsidRPr="007439CF">
              <w:rPr>
                <w:rFonts w:ascii="Times New Roman" w:eastAsia="Times New Roman" w:hAnsi="Times New Roman" w:cs="Times New Roman"/>
                <w:sz w:val="24"/>
                <w:szCs w:val="24"/>
              </w:rPr>
              <w:t>гетерогаметный</w:t>
            </w:r>
            <w:proofErr w:type="spellEnd"/>
            <w:r w:rsidRPr="007439CF">
              <w:rPr>
                <w:rFonts w:ascii="Times New Roman" w:eastAsia="Times New Roman" w:hAnsi="Times New Roman" w:cs="Times New Roman"/>
                <w:sz w:val="24"/>
                <w:szCs w:val="24"/>
              </w:rPr>
              <w:t xml:space="preserve"> пол. Генетическая структура половых хромосом. Наследование признаков, сцепленных с полом</w:t>
            </w:r>
          </w:p>
        </w:tc>
        <w:tc>
          <w:tcPr>
            <w:tcW w:w="992" w:type="dxa"/>
            <w:shd w:val="clear" w:color="auto" w:fill="auto"/>
          </w:tcPr>
          <w:p w14:paraId="30ED815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2286C33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1E6FF545" w14:textId="77777777" w:rsidTr="008B5CF2">
        <w:trPr>
          <w:trHeight w:val="20"/>
        </w:trPr>
        <w:tc>
          <w:tcPr>
            <w:tcW w:w="2109" w:type="dxa"/>
            <w:vMerge/>
            <w:shd w:val="clear" w:color="auto" w:fill="auto"/>
          </w:tcPr>
          <w:p w14:paraId="00DEB9F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B90207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633ABE9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5FAD826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404E0E" w:rsidRPr="007439CF" w14:paraId="37CCAD67" w14:textId="77777777" w:rsidTr="008B5CF2">
        <w:trPr>
          <w:trHeight w:val="20"/>
        </w:trPr>
        <w:tc>
          <w:tcPr>
            <w:tcW w:w="2109" w:type="dxa"/>
            <w:vMerge/>
            <w:shd w:val="clear" w:color="auto" w:fill="auto"/>
          </w:tcPr>
          <w:p w14:paraId="482121B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A177EE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сцепленных с полом, составление генотипических схем скрещивания</w:t>
            </w:r>
          </w:p>
        </w:tc>
        <w:tc>
          <w:tcPr>
            <w:tcW w:w="992" w:type="dxa"/>
            <w:shd w:val="clear" w:color="auto" w:fill="auto"/>
          </w:tcPr>
          <w:p w14:paraId="326BABA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67A4C95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5B0CE1AA" w14:textId="77777777" w:rsidTr="008B5CF2">
        <w:trPr>
          <w:trHeight w:val="20"/>
        </w:trPr>
        <w:tc>
          <w:tcPr>
            <w:tcW w:w="2109" w:type="dxa"/>
            <w:vMerge w:val="restart"/>
            <w:shd w:val="clear" w:color="auto" w:fill="auto"/>
          </w:tcPr>
          <w:p w14:paraId="422514F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2.10. Генетика человека</w:t>
            </w:r>
          </w:p>
        </w:tc>
        <w:tc>
          <w:tcPr>
            <w:tcW w:w="10680" w:type="dxa"/>
            <w:shd w:val="clear" w:color="auto" w:fill="auto"/>
          </w:tcPr>
          <w:p w14:paraId="23A3468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49D5F60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304D0300" w14:textId="71CABC80"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7189FF3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56105152" w14:textId="77777777"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1.2</w:t>
            </w:r>
          </w:p>
          <w:p w14:paraId="1578EC45" w14:textId="4B0C9220"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2.3-2.5</w:t>
            </w:r>
          </w:p>
        </w:tc>
      </w:tr>
      <w:tr w:rsidR="00404E0E" w:rsidRPr="007439CF" w14:paraId="281273E6" w14:textId="77777777" w:rsidTr="008B5CF2">
        <w:trPr>
          <w:trHeight w:val="20"/>
        </w:trPr>
        <w:tc>
          <w:tcPr>
            <w:tcW w:w="2109" w:type="dxa"/>
            <w:vMerge/>
            <w:shd w:val="clear" w:color="auto" w:fill="auto"/>
          </w:tcPr>
          <w:p w14:paraId="183A255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9B7CB6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6B041DB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17F4DEC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4BE0C9FA" w14:textId="77777777" w:rsidTr="008B5CF2">
        <w:trPr>
          <w:trHeight w:val="20"/>
        </w:trPr>
        <w:tc>
          <w:tcPr>
            <w:tcW w:w="2109" w:type="dxa"/>
            <w:vMerge/>
            <w:shd w:val="clear" w:color="auto" w:fill="auto"/>
          </w:tcPr>
          <w:p w14:paraId="66F4F39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E324BD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Кариотип человека. Методы изучения генетики человека: генеалогический, близнецовый, цитогенетический, биохимический, популяционно-статистический.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shd w:val="clear" w:color="auto" w:fill="auto"/>
          </w:tcPr>
          <w:p w14:paraId="4A952CD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57E6CA0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8CFE871" w14:textId="77777777" w:rsidTr="008B5CF2">
        <w:trPr>
          <w:trHeight w:val="20"/>
        </w:trPr>
        <w:tc>
          <w:tcPr>
            <w:tcW w:w="2109" w:type="dxa"/>
            <w:vMerge/>
            <w:shd w:val="clear" w:color="auto" w:fill="auto"/>
          </w:tcPr>
          <w:p w14:paraId="09B1637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540EE4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5701AF7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76B4954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404E0E" w:rsidRPr="007439CF" w14:paraId="03A437D4" w14:textId="77777777" w:rsidTr="008B5CF2">
        <w:trPr>
          <w:trHeight w:val="20"/>
        </w:trPr>
        <w:tc>
          <w:tcPr>
            <w:tcW w:w="2109" w:type="dxa"/>
            <w:vMerge/>
            <w:shd w:val="clear" w:color="auto" w:fill="auto"/>
          </w:tcPr>
          <w:p w14:paraId="2B14DF2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AC1225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используя методы генетики человека, составление генотипических схем скрещивания. Представление устных сообщений с презентацией о наследственных заболеваниях человека </w:t>
            </w:r>
          </w:p>
        </w:tc>
        <w:tc>
          <w:tcPr>
            <w:tcW w:w="992" w:type="dxa"/>
            <w:shd w:val="clear" w:color="auto" w:fill="auto"/>
          </w:tcPr>
          <w:p w14:paraId="3E507C7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30C4A96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309005A4" w14:textId="77777777" w:rsidTr="008B5CF2">
        <w:trPr>
          <w:trHeight w:val="20"/>
        </w:trPr>
        <w:tc>
          <w:tcPr>
            <w:tcW w:w="2109" w:type="dxa"/>
            <w:vMerge w:val="restart"/>
            <w:shd w:val="clear" w:color="auto" w:fill="auto"/>
          </w:tcPr>
          <w:p w14:paraId="4DFE7E3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2.11. Закономерности изменчивости</w:t>
            </w:r>
          </w:p>
        </w:tc>
        <w:tc>
          <w:tcPr>
            <w:tcW w:w="10680" w:type="dxa"/>
            <w:shd w:val="clear" w:color="auto" w:fill="auto"/>
          </w:tcPr>
          <w:p w14:paraId="373C87F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2838672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16DABA0F" w14:textId="03EB710F"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60209854" w14:textId="7A5CF4E8"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3C4EBF9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5D80C846" w14:textId="5B2C6BC7"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1FC2AEF" w14:textId="77777777" w:rsidTr="00AF3401">
        <w:trPr>
          <w:trHeight w:val="20"/>
        </w:trPr>
        <w:tc>
          <w:tcPr>
            <w:tcW w:w="2109" w:type="dxa"/>
            <w:vMerge/>
            <w:shd w:val="clear" w:color="auto" w:fill="auto"/>
          </w:tcPr>
          <w:p w14:paraId="203520B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13613C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02A0C13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6C1FFB6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65798636" w14:textId="77777777" w:rsidTr="00AF3401">
        <w:trPr>
          <w:trHeight w:val="20"/>
        </w:trPr>
        <w:tc>
          <w:tcPr>
            <w:tcW w:w="2109" w:type="dxa"/>
            <w:vMerge/>
            <w:shd w:val="clear" w:color="auto" w:fill="auto"/>
          </w:tcPr>
          <w:p w14:paraId="6207EA1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4AD4BD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w:t>
            </w:r>
          </w:p>
          <w:p w14:paraId="6742D01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Закон гомологических рядов в наследственной изменчивости (Н.И. Вавилов).</w:t>
            </w:r>
          </w:p>
          <w:p w14:paraId="0935040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w:t>
            </w:r>
          </w:p>
          <w:p w14:paraId="51E850F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Наследственная, или генотипическая изменчивость. Комбинативная изменчивость.</w:t>
            </w:r>
          </w:p>
          <w:p w14:paraId="5876039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Мутационная изменчивость. Виды мутаций: генные, хромосомные, геномные. Причины возникновения мутаций</w:t>
            </w:r>
          </w:p>
        </w:tc>
        <w:tc>
          <w:tcPr>
            <w:tcW w:w="992" w:type="dxa"/>
            <w:shd w:val="clear" w:color="auto" w:fill="auto"/>
          </w:tcPr>
          <w:p w14:paraId="4273BF9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6D8A15F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3D7524C" w14:textId="77777777" w:rsidTr="00AF3401">
        <w:trPr>
          <w:trHeight w:val="20"/>
        </w:trPr>
        <w:tc>
          <w:tcPr>
            <w:tcW w:w="2109" w:type="dxa"/>
            <w:vMerge/>
            <w:shd w:val="clear" w:color="auto" w:fill="auto"/>
          </w:tcPr>
          <w:p w14:paraId="021EAB9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DA9C83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2573230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4D1398B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404E0E" w:rsidRPr="007439CF" w14:paraId="0C0D5106" w14:textId="77777777" w:rsidTr="00AF3401">
        <w:trPr>
          <w:trHeight w:val="20"/>
        </w:trPr>
        <w:tc>
          <w:tcPr>
            <w:tcW w:w="2109" w:type="dxa"/>
            <w:vMerge/>
            <w:shd w:val="clear" w:color="auto" w:fill="auto"/>
          </w:tcPr>
          <w:p w14:paraId="767CD39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DCE71F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shd w:val="clear" w:color="auto" w:fill="auto"/>
          </w:tcPr>
          <w:p w14:paraId="63F610F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71F62C4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4798F842" w14:textId="77777777" w:rsidTr="008B5CF2">
        <w:trPr>
          <w:trHeight w:val="327"/>
        </w:trPr>
        <w:tc>
          <w:tcPr>
            <w:tcW w:w="2109" w:type="dxa"/>
            <w:vMerge w:val="restart"/>
            <w:shd w:val="clear" w:color="auto" w:fill="auto"/>
          </w:tcPr>
          <w:p w14:paraId="75EA13B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Тема 2.12. Селекция организмов</w:t>
            </w:r>
          </w:p>
        </w:tc>
        <w:tc>
          <w:tcPr>
            <w:tcW w:w="10680" w:type="dxa"/>
            <w:shd w:val="clear" w:color="auto" w:fill="auto"/>
          </w:tcPr>
          <w:p w14:paraId="3002563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0000"/>
                <w:sz w:val="24"/>
                <w:szCs w:val="24"/>
              </w:rPr>
            </w:pPr>
            <w:r w:rsidRPr="007439CF">
              <w:rPr>
                <w:rFonts w:ascii="Times New Roman" w:eastAsia="Times New Roman" w:hAnsi="Times New Roman" w:cs="Times New Roman"/>
                <w:b/>
                <w:sz w:val="24"/>
                <w:szCs w:val="24"/>
              </w:rPr>
              <w:t>Основное содержание</w:t>
            </w:r>
            <w:r w:rsidRPr="007439CF">
              <w:rPr>
                <w:rFonts w:ascii="Times New Roman" w:eastAsia="Times New Roman" w:hAnsi="Times New Roman" w:cs="Times New Roman"/>
                <w:b/>
                <w:color w:val="FF0000"/>
                <w:sz w:val="24"/>
                <w:szCs w:val="24"/>
              </w:rPr>
              <w:t xml:space="preserve"> </w:t>
            </w:r>
          </w:p>
        </w:tc>
        <w:tc>
          <w:tcPr>
            <w:tcW w:w="992" w:type="dxa"/>
            <w:shd w:val="clear" w:color="auto" w:fill="auto"/>
          </w:tcPr>
          <w:p w14:paraId="64B1C7C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1349202A" w14:textId="522FA91A"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7763B80E" w14:textId="0977354C"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r>
      <w:tr w:rsidR="00404E0E" w:rsidRPr="007439CF" w14:paraId="0E9ADCAF" w14:textId="77777777" w:rsidTr="008B5CF2">
        <w:trPr>
          <w:trHeight w:val="20"/>
        </w:trPr>
        <w:tc>
          <w:tcPr>
            <w:tcW w:w="2109" w:type="dxa"/>
            <w:vMerge/>
            <w:shd w:val="clear" w:color="auto" w:fill="auto"/>
          </w:tcPr>
          <w:p w14:paraId="5278C98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ED819C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4362E4E7" w14:textId="55E07C86"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val="en-US"/>
              </w:rPr>
            </w:pPr>
            <w:r w:rsidRPr="007439CF">
              <w:rPr>
                <w:rFonts w:ascii="Times New Roman" w:eastAsia="Times New Roman" w:hAnsi="Times New Roman" w:cs="Times New Roman"/>
                <w:sz w:val="24"/>
                <w:szCs w:val="24"/>
                <w:lang w:val="en-US"/>
              </w:rPr>
              <w:t>2</w:t>
            </w:r>
          </w:p>
        </w:tc>
        <w:tc>
          <w:tcPr>
            <w:tcW w:w="1843" w:type="dxa"/>
            <w:vMerge/>
            <w:shd w:val="clear" w:color="auto" w:fill="auto"/>
            <w:vAlign w:val="center"/>
          </w:tcPr>
          <w:p w14:paraId="43F44F8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4A1395EA" w14:textId="77777777" w:rsidTr="008B5CF2">
        <w:trPr>
          <w:trHeight w:val="1172"/>
        </w:trPr>
        <w:tc>
          <w:tcPr>
            <w:tcW w:w="2109" w:type="dxa"/>
            <w:vMerge/>
            <w:shd w:val="clear" w:color="auto" w:fill="auto"/>
          </w:tcPr>
          <w:p w14:paraId="6610F0B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146778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Селекция как наука. Методы селекционной работы. Гетерозис и его причины. Искусственный отбор: массовый и индивидуальный. Этапы комбинационной селекции. Сорт, порода, штамм</w:t>
            </w:r>
          </w:p>
          <w:p w14:paraId="32EFF087" w14:textId="022BC7E5"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Алгоритмы решение задач на определение возможного возникновения наследственных признаков по селекции, составление генотипических схем скрещивания</w:t>
            </w:r>
          </w:p>
        </w:tc>
        <w:tc>
          <w:tcPr>
            <w:tcW w:w="992" w:type="dxa"/>
            <w:shd w:val="clear" w:color="auto" w:fill="auto"/>
            <w:vAlign w:val="center"/>
          </w:tcPr>
          <w:p w14:paraId="39EB4688" w14:textId="6B4D1482"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11FDA0E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BFFD397" w14:textId="77777777" w:rsidTr="008B5CF2">
        <w:trPr>
          <w:trHeight w:val="240"/>
        </w:trPr>
        <w:tc>
          <w:tcPr>
            <w:tcW w:w="12789" w:type="dxa"/>
            <w:gridSpan w:val="2"/>
            <w:shd w:val="clear" w:color="auto" w:fill="auto"/>
          </w:tcPr>
          <w:p w14:paraId="3C7668C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3. Теория эволюции</w:t>
            </w:r>
          </w:p>
        </w:tc>
        <w:tc>
          <w:tcPr>
            <w:tcW w:w="992" w:type="dxa"/>
            <w:shd w:val="clear" w:color="auto" w:fill="auto"/>
          </w:tcPr>
          <w:p w14:paraId="259F6D92" w14:textId="6DF43D2C"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1</w:t>
            </w:r>
            <w:r w:rsidR="00CE00DF" w:rsidRPr="007439CF">
              <w:rPr>
                <w:rFonts w:ascii="Times New Roman" w:eastAsia="Times New Roman" w:hAnsi="Times New Roman" w:cs="Times New Roman"/>
                <w:b/>
                <w:sz w:val="24"/>
                <w:szCs w:val="24"/>
              </w:rPr>
              <w:t>4</w:t>
            </w:r>
          </w:p>
        </w:tc>
        <w:tc>
          <w:tcPr>
            <w:tcW w:w="1843" w:type="dxa"/>
            <w:shd w:val="clear" w:color="auto" w:fill="auto"/>
            <w:vAlign w:val="center"/>
          </w:tcPr>
          <w:p w14:paraId="703B3F7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7554898" w14:textId="77777777" w:rsidTr="008B5CF2">
        <w:trPr>
          <w:trHeight w:val="20"/>
        </w:trPr>
        <w:tc>
          <w:tcPr>
            <w:tcW w:w="2109" w:type="dxa"/>
            <w:vMerge w:val="restart"/>
            <w:shd w:val="clear" w:color="auto" w:fill="auto"/>
          </w:tcPr>
          <w:p w14:paraId="1065036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3.1. История эволюционного учения</w:t>
            </w:r>
          </w:p>
        </w:tc>
        <w:tc>
          <w:tcPr>
            <w:tcW w:w="10680" w:type="dxa"/>
            <w:shd w:val="clear" w:color="auto" w:fill="auto"/>
          </w:tcPr>
          <w:p w14:paraId="0E412F9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75CB4FC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13C16229" w14:textId="3D4458D6"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CDF8DF1" w14:textId="0210D460"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r>
      <w:tr w:rsidR="00404E0E" w:rsidRPr="007439CF" w14:paraId="05034B1B" w14:textId="77777777" w:rsidTr="008B5CF2">
        <w:trPr>
          <w:trHeight w:val="20"/>
        </w:trPr>
        <w:tc>
          <w:tcPr>
            <w:tcW w:w="2109" w:type="dxa"/>
            <w:vMerge/>
            <w:shd w:val="clear" w:color="auto" w:fill="auto"/>
          </w:tcPr>
          <w:p w14:paraId="0DCEB46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DEAB9D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40E752D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056168E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5D9094C" w14:textId="77777777" w:rsidTr="008B5CF2">
        <w:trPr>
          <w:trHeight w:val="20"/>
        </w:trPr>
        <w:tc>
          <w:tcPr>
            <w:tcW w:w="2109" w:type="dxa"/>
            <w:vMerge/>
            <w:shd w:val="clear" w:color="auto" w:fill="auto"/>
          </w:tcPr>
          <w:p w14:paraId="6A64F9B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ECCB01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Первые эволюционные концепции. </w:t>
            </w:r>
            <w:proofErr w:type="spellStart"/>
            <w:r w:rsidRPr="007439CF">
              <w:rPr>
                <w:rFonts w:ascii="Times New Roman" w:eastAsia="Times New Roman" w:hAnsi="Times New Roman" w:cs="Times New Roman"/>
                <w:sz w:val="24"/>
                <w:szCs w:val="24"/>
              </w:rPr>
              <w:t>Градуалистическая</w:t>
            </w:r>
            <w:proofErr w:type="spellEnd"/>
            <w:r w:rsidRPr="007439CF">
              <w:rPr>
                <w:rFonts w:ascii="Times New Roman" w:eastAsia="Times New Roman" w:hAnsi="Times New Roman" w:cs="Times New Roman"/>
                <w:sz w:val="24"/>
                <w:szCs w:val="24"/>
              </w:rPr>
              <w:t xml:space="preserve"> эволюционная концепция Ж.Б. Ламарка. Движущие силы эволюции. Креационизм и трансформизм. Систематика К. Линнея и её значение для формирования идеи эволюции</w:t>
            </w:r>
          </w:p>
          <w:p w14:paraId="4D8BDDD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Предпосылки возникновения дарвинизма. Эволюция видов в природе. Борьба за существование. Естественный отбор. Дивергенция признаков и видообразование. Основные положения синтетической теории эволюции (СТЭ). Роль эволюционной теории в формировании научной картины мира</w:t>
            </w:r>
          </w:p>
        </w:tc>
        <w:tc>
          <w:tcPr>
            <w:tcW w:w="992" w:type="dxa"/>
            <w:shd w:val="clear" w:color="auto" w:fill="auto"/>
          </w:tcPr>
          <w:p w14:paraId="09CB1EA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5063F5C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308AAC7B" w14:textId="77777777" w:rsidTr="008B5CF2">
        <w:trPr>
          <w:trHeight w:val="20"/>
        </w:trPr>
        <w:tc>
          <w:tcPr>
            <w:tcW w:w="2109" w:type="dxa"/>
            <w:vMerge w:val="restart"/>
            <w:shd w:val="clear" w:color="auto" w:fill="auto"/>
          </w:tcPr>
          <w:p w14:paraId="124663F5" w14:textId="5053D7A8"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 xml:space="preserve">Тема 3.2. </w:t>
            </w:r>
            <w:proofErr w:type="spellStart"/>
            <w:r w:rsidRPr="007439CF">
              <w:rPr>
                <w:rFonts w:ascii="Times New Roman" w:eastAsia="Times New Roman" w:hAnsi="Times New Roman" w:cs="Times New Roman"/>
                <w:b/>
                <w:sz w:val="24"/>
                <w:szCs w:val="24"/>
              </w:rPr>
              <w:t>Микроэволюция</w:t>
            </w:r>
            <w:proofErr w:type="spellEnd"/>
          </w:p>
        </w:tc>
        <w:tc>
          <w:tcPr>
            <w:tcW w:w="10680" w:type="dxa"/>
            <w:shd w:val="clear" w:color="auto" w:fill="auto"/>
          </w:tcPr>
          <w:p w14:paraId="31755C1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7E5A86A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71ED1D51" w14:textId="5AB0170D"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r>
      <w:tr w:rsidR="00404E0E" w:rsidRPr="007439CF" w14:paraId="50C6539C" w14:textId="77777777" w:rsidTr="00AF3401">
        <w:trPr>
          <w:trHeight w:val="20"/>
        </w:trPr>
        <w:tc>
          <w:tcPr>
            <w:tcW w:w="2109" w:type="dxa"/>
            <w:vMerge/>
            <w:shd w:val="clear" w:color="auto" w:fill="auto"/>
          </w:tcPr>
          <w:p w14:paraId="5307AE7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8BE005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5C212C3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FAAA69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782621E4" w14:textId="77777777" w:rsidTr="00AF3401">
        <w:trPr>
          <w:trHeight w:val="20"/>
        </w:trPr>
        <w:tc>
          <w:tcPr>
            <w:tcW w:w="2109" w:type="dxa"/>
            <w:vMerge/>
            <w:shd w:val="clear" w:color="auto" w:fill="auto"/>
          </w:tcPr>
          <w:p w14:paraId="638276A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F0E4BC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r w:rsidRPr="007439CF">
              <w:rPr>
                <w:rFonts w:ascii="Times New Roman" w:eastAsia="Times New Roman" w:hAnsi="Times New Roman" w:cs="Times New Roman"/>
                <w:sz w:val="24"/>
                <w:szCs w:val="24"/>
              </w:rPr>
              <w:t>Микроэволюция</w:t>
            </w:r>
            <w:proofErr w:type="spellEnd"/>
            <w:r w:rsidRPr="007439CF">
              <w:rPr>
                <w:rFonts w:ascii="Times New Roman" w:eastAsia="Times New Roman" w:hAnsi="Times New Roman" w:cs="Times New Roman"/>
                <w:sz w:val="24"/>
                <w:szCs w:val="24"/>
              </w:rPr>
              <w:t xml:space="preserve"> и макроэволюция как этапы эволюционного процесса. Генетические основы эволюции. Мутации и комбинации как элементарный эволюционный материал. Популяция как элементарная единица эволюции.</w:t>
            </w:r>
          </w:p>
          <w:p w14:paraId="027E78E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Движущие силы (факторы) эволюции. Мутационный процесс и комбинативная изменчивость. Миграция. Изоляция популяций: географическая (пространственная), биологическая (репродуктивная).</w:t>
            </w:r>
          </w:p>
          <w:p w14:paraId="48F0D45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Естественный отбор – направляющий фактор эволюции. Борьба за существование как механизм действия естественного отбора в популяциях. Вид и его критерии (признаки). Видообразование как результат </w:t>
            </w:r>
            <w:proofErr w:type="spellStart"/>
            <w:r w:rsidRPr="007439CF">
              <w:rPr>
                <w:rFonts w:ascii="Times New Roman" w:eastAsia="Times New Roman" w:hAnsi="Times New Roman" w:cs="Times New Roman"/>
                <w:sz w:val="24"/>
                <w:szCs w:val="24"/>
              </w:rPr>
              <w:t>микроэволюции</w:t>
            </w:r>
            <w:proofErr w:type="spellEnd"/>
          </w:p>
        </w:tc>
        <w:tc>
          <w:tcPr>
            <w:tcW w:w="992" w:type="dxa"/>
            <w:shd w:val="clear" w:color="auto" w:fill="auto"/>
          </w:tcPr>
          <w:p w14:paraId="5A0EDDB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075C39E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50CE4760" w14:textId="77777777" w:rsidTr="008B5CF2">
        <w:trPr>
          <w:trHeight w:val="240"/>
        </w:trPr>
        <w:tc>
          <w:tcPr>
            <w:tcW w:w="2109" w:type="dxa"/>
            <w:vMerge w:val="restart"/>
            <w:shd w:val="clear" w:color="auto" w:fill="auto"/>
          </w:tcPr>
          <w:p w14:paraId="69EF12E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3.3. Макроэволюция</w:t>
            </w:r>
          </w:p>
        </w:tc>
        <w:tc>
          <w:tcPr>
            <w:tcW w:w="10680" w:type="dxa"/>
            <w:shd w:val="clear" w:color="auto" w:fill="auto"/>
          </w:tcPr>
          <w:p w14:paraId="13B4F12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1F931DDC" w14:textId="3ECC5C40" w:rsidR="00404E0E" w:rsidRPr="007439CF" w:rsidRDefault="00C20CA6"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69ED5477" w14:textId="30714610"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r>
      <w:tr w:rsidR="00404E0E" w:rsidRPr="007439CF" w14:paraId="063F4878" w14:textId="77777777" w:rsidTr="008B5CF2">
        <w:trPr>
          <w:trHeight w:val="240"/>
        </w:trPr>
        <w:tc>
          <w:tcPr>
            <w:tcW w:w="2109" w:type="dxa"/>
            <w:vMerge/>
            <w:shd w:val="clear" w:color="auto" w:fill="auto"/>
          </w:tcPr>
          <w:p w14:paraId="1495082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467086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6FB931E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2EBC3B6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7C8811C5" w14:textId="77777777" w:rsidTr="008B5CF2">
        <w:trPr>
          <w:trHeight w:val="240"/>
        </w:trPr>
        <w:tc>
          <w:tcPr>
            <w:tcW w:w="2109" w:type="dxa"/>
            <w:vMerge/>
            <w:shd w:val="clear" w:color="auto" w:fill="auto"/>
          </w:tcPr>
          <w:p w14:paraId="44CBCE9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9C1CDD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Макроэволюция. Формы и основные направления макроэволюции (А.Н. Северцов). Пути достижения биологического прогресса: ароморфоз, идиоадаптация, общая дегенерация. Методы изучения макроэволюции. Закон зародышевого сходства (Закон К. Бэра). Биогенетический закон (Э. Геккель, Ф. Мюллер). Общие закономерности (правила) эволюции</w:t>
            </w:r>
          </w:p>
        </w:tc>
        <w:tc>
          <w:tcPr>
            <w:tcW w:w="992" w:type="dxa"/>
            <w:shd w:val="clear" w:color="auto" w:fill="auto"/>
          </w:tcPr>
          <w:p w14:paraId="7B01F65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1555180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5CC0BC6B" w14:textId="77777777" w:rsidTr="008B5CF2">
        <w:trPr>
          <w:trHeight w:val="240"/>
        </w:trPr>
        <w:tc>
          <w:tcPr>
            <w:tcW w:w="2109" w:type="dxa"/>
            <w:vMerge w:val="restart"/>
            <w:shd w:val="clear" w:color="auto" w:fill="auto"/>
          </w:tcPr>
          <w:p w14:paraId="0B1EA01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Тема 3.4. Возникновение и </w:t>
            </w:r>
            <w:r w:rsidRPr="007439CF">
              <w:rPr>
                <w:rFonts w:ascii="Times New Roman" w:eastAsia="Times New Roman" w:hAnsi="Times New Roman" w:cs="Times New Roman"/>
                <w:b/>
                <w:sz w:val="24"/>
                <w:szCs w:val="24"/>
              </w:rPr>
              <w:lastRenderedPageBreak/>
              <w:t>развитие жизни на Земле</w:t>
            </w:r>
          </w:p>
        </w:tc>
        <w:tc>
          <w:tcPr>
            <w:tcW w:w="10680" w:type="dxa"/>
            <w:shd w:val="clear" w:color="auto" w:fill="auto"/>
          </w:tcPr>
          <w:p w14:paraId="30F1419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Основное содержание</w:t>
            </w:r>
          </w:p>
        </w:tc>
        <w:tc>
          <w:tcPr>
            <w:tcW w:w="992" w:type="dxa"/>
            <w:shd w:val="clear" w:color="auto" w:fill="auto"/>
          </w:tcPr>
          <w:p w14:paraId="326E1B8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452272BE" w14:textId="0499935B"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5598AA0E" w14:textId="12B6BEBC"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r>
      <w:tr w:rsidR="00404E0E" w:rsidRPr="007439CF" w14:paraId="2EA9A30F" w14:textId="77777777" w:rsidTr="008B5CF2">
        <w:trPr>
          <w:trHeight w:val="240"/>
        </w:trPr>
        <w:tc>
          <w:tcPr>
            <w:tcW w:w="2109" w:type="dxa"/>
            <w:vMerge/>
            <w:shd w:val="clear" w:color="auto" w:fill="auto"/>
          </w:tcPr>
          <w:p w14:paraId="69092CD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009F10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3870408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4</w:t>
            </w:r>
          </w:p>
        </w:tc>
        <w:tc>
          <w:tcPr>
            <w:tcW w:w="1843" w:type="dxa"/>
            <w:vMerge/>
            <w:shd w:val="clear" w:color="auto" w:fill="auto"/>
            <w:vAlign w:val="center"/>
          </w:tcPr>
          <w:p w14:paraId="4567801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AD04413" w14:textId="77777777" w:rsidTr="008B5CF2">
        <w:trPr>
          <w:trHeight w:val="240"/>
        </w:trPr>
        <w:tc>
          <w:tcPr>
            <w:tcW w:w="2109" w:type="dxa"/>
            <w:vMerge/>
            <w:shd w:val="clear" w:color="auto" w:fill="auto"/>
          </w:tcPr>
          <w:p w14:paraId="3CE152D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B33B42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Гипотезы и теории возникновения жизни на Земле: креационизм, самопроизвольное (спонтанное) зарождение, стационарное состояние, панспермия, </w:t>
            </w:r>
            <w:proofErr w:type="spellStart"/>
            <w:r w:rsidRPr="007439CF">
              <w:rPr>
                <w:rFonts w:ascii="Times New Roman" w:eastAsia="Times New Roman" w:hAnsi="Times New Roman" w:cs="Times New Roman"/>
                <w:sz w:val="24"/>
                <w:szCs w:val="24"/>
              </w:rPr>
              <w:t>биопоэз</w:t>
            </w:r>
            <w:proofErr w:type="spellEnd"/>
            <w:r w:rsidRPr="007439CF">
              <w:rPr>
                <w:rFonts w:ascii="Times New Roman" w:eastAsia="Times New Roman" w:hAnsi="Times New Roman" w:cs="Times New Roman"/>
                <w:sz w:val="24"/>
                <w:szCs w:val="24"/>
              </w:rPr>
              <w:t xml:space="preserve">. Начало органической эволюции. Появление первых клеток. Эволюция метаболизма. Эволюция первых клеток. Прокариоты и эукариоты. Происхождение многоклеточных организмов. Возникновение основных царств эукариот. </w:t>
            </w:r>
          </w:p>
          <w:p w14:paraId="7993494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Основные черты эволюции растительного мира. Основные черты эволюции животного мира</w:t>
            </w:r>
          </w:p>
        </w:tc>
        <w:tc>
          <w:tcPr>
            <w:tcW w:w="992" w:type="dxa"/>
            <w:shd w:val="clear" w:color="auto" w:fill="auto"/>
          </w:tcPr>
          <w:p w14:paraId="226E43F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7B313BC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7E707871" w14:textId="77777777" w:rsidTr="008B5CF2">
        <w:trPr>
          <w:trHeight w:val="240"/>
        </w:trPr>
        <w:tc>
          <w:tcPr>
            <w:tcW w:w="2109" w:type="dxa"/>
            <w:vMerge/>
            <w:shd w:val="clear" w:color="auto" w:fill="auto"/>
          </w:tcPr>
          <w:p w14:paraId="12D058A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DE5F10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595BBA9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2F12C73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12B9C67B" w14:textId="77777777" w:rsidTr="008B5CF2">
        <w:trPr>
          <w:trHeight w:val="240"/>
        </w:trPr>
        <w:tc>
          <w:tcPr>
            <w:tcW w:w="2109" w:type="dxa"/>
            <w:vMerge/>
            <w:shd w:val="clear" w:color="auto" w:fill="auto"/>
          </w:tcPr>
          <w:p w14:paraId="3BC9787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B2053E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Представление устного сообщения и ленты времени по основным этапам возникновения и развития животного и растительного мира, подготовленных по перечню источников, рекомендованных преподавателем</w:t>
            </w:r>
          </w:p>
        </w:tc>
        <w:tc>
          <w:tcPr>
            <w:tcW w:w="992" w:type="dxa"/>
            <w:shd w:val="clear" w:color="auto" w:fill="auto"/>
          </w:tcPr>
          <w:p w14:paraId="623FFF3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4C2DC3B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171332A5" w14:textId="77777777" w:rsidTr="008B5CF2">
        <w:trPr>
          <w:trHeight w:val="240"/>
        </w:trPr>
        <w:tc>
          <w:tcPr>
            <w:tcW w:w="2109" w:type="dxa"/>
            <w:vMerge w:val="restart"/>
            <w:shd w:val="clear" w:color="auto" w:fill="auto"/>
          </w:tcPr>
          <w:p w14:paraId="7C001A5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3.5. Происхождение человека – антропогенез</w:t>
            </w:r>
          </w:p>
        </w:tc>
        <w:tc>
          <w:tcPr>
            <w:tcW w:w="10680" w:type="dxa"/>
            <w:shd w:val="clear" w:color="auto" w:fill="auto"/>
          </w:tcPr>
          <w:p w14:paraId="2AFFB4F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2ECEC35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4D28EFB8" w14:textId="07C00060"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36813D23" w14:textId="6BDB20B0"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r>
      <w:tr w:rsidR="00404E0E" w:rsidRPr="007439CF" w14:paraId="3359EB16" w14:textId="77777777" w:rsidTr="00AF3401">
        <w:trPr>
          <w:trHeight w:val="240"/>
        </w:trPr>
        <w:tc>
          <w:tcPr>
            <w:tcW w:w="2109" w:type="dxa"/>
            <w:vMerge/>
            <w:shd w:val="clear" w:color="auto" w:fill="auto"/>
          </w:tcPr>
          <w:p w14:paraId="568AAFF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18E8B2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747C1B0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58258B3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79126E2" w14:textId="77777777" w:rsidTr="00AF3401">
        <w:trPr>
          <w:trHeight w:val="240"/>
        </w:trPr>
        <w:tc>
          <w:tcPr>
            <w:tcW w:w="2109" w:type="dxa"/>
            <w:vMerge/>
            <w:shd w:val="clear" w:color="auto" w:fill="auto"/>
          </w:tcPr>
          <w:p w14:paraId="1B9C706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B8FF45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Антропология – наука о человеке. Систематическое положение человека. Сходство человека с животными. Отличия человека от животных. Прямохождение и комплекс связанных с ним признаков. Развитие головного мозга и второй сигнальной системы. Соотношение биологических и социальных факторов в антропогенезе</w:t>
            </w:r>
          </w:p>
          <w:p w14:paraId="3C9E2CF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Основные стадии антропогенеза. Дриопитеки – предки человека и человекообразных обезьян. </w:t>
            </w:r>
            <w:proofErr w:type="spellStart"/>
            <w:r w:rsidRPr="007439CF">
              <w:rPr>
                <w:rFonts w:ascii="Times New Roman" w:eastAsia="Times New Roman" w:hAnsi="Times New Roman" w:cs="Times New Roman"/>
                <w:sz w:val="24"/>
                <w:szCs w:val="24"/>
              </w:rPr>
              <w:t>Протоантроп</w:t>
            </w:r>
            <w:proofErr w:type="spellEnd"/>
            <w:r w:rsidRPr="007439CF">
              <w:rPr>
                <w:rFonts w:ascii="Times New Roman" w:eastAsia="Times New Roman" w:hAnsi="Times New Roman" w:cs="Times New Roman"/>
                <w:sz w:val="24"/>
                <w:szCs w:val="24"/>
              </w:rPr>
              <w:t xml:space="preserve"> – предшественник человека. Архантроп – древнейший человек. Палеоантроп – древний человек. Неоантроп – человек современного типа. Эволюция современного человека. </w:t>
            </w:r>
          </w:p>
          <w:p w14:paraId="1B2FB46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Человеческие расы. Основные большие расы: европеоидная (евразийская), негро-австралоидная (экваториальная), монголоидная (азиатско-американская). Время и место возникновения человеческих рас. Единство человеческих рас</w:t>
            </w:r>
          </w:p>
        </w:tc>
        <w:tc>
          <w:tcPr>
            <w:tcW w:w="992" w:type="dxa"/>
            <w:shd w:val="clear" w:color="auto" w:fill="auto"/>
          </w:tcPr>
          <w:p w14:paraId="1028C7D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078800B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47A8D87" w14:textId="77777777" w:rsidTr="00AF3401">
        <w:trPr>
          <w:trHeight w:val="240"/>
        </w:trPr>
        <w:tc>
          <w:tcPr>
            <w:tcW w:w="2109" w:type="dxa"/>
            <w:vMerge/>
            <w:shd w:val="clear" w:color="auto" w:fill="auto"/>
          </w:tcPr>
          <w:p w14:paraId="668D65D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0000"/>
                <w:sz w:val="24"/>
                <w:szCs w:val="24"/>
              </w:rPr>
            </w:pPr>
          </w:p>
        </w:tc>
        <w:tc>
          <w:tcPr>
            <w:tcW w:w="10680" w:type="dxa"/>
            <w:shd w:val="clear" w:color="auto" w:fill="auto"/>
            <w:vAlign w:val="center"/>
          </w:tcPr>
          <w:p w14:paraId="5989F79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1CEB9AE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shd w:val="clear" w:color="auto" w:fill="auto"/>
          </w:tcPr>
          <w:p w14:paraId="15A20A8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A5E9644" w14:textId="77777777" w:rsidTr="00AF3401">
        <w:trPr>
          <w:trHeight w:val="240"/>
        </w:trPr>
        <w:tc>
          <w:tcPr>
            <w:tcW w:w="2109" w:type="dxa"/>
            <w:vMerge/>
            <w:shd w:val="clear" w:color="auto" w:fill="auto"/>
          </w:tcPr>
          <w:p w14:paraId="6C94152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0000"/>
                <w:sz w:val="24"/>
                <w:szCs w:val="24"/>
              </w:rPr>
            </w:pPr>
          </w:p>
        </w:tc>
        <w:tc>
          <w:tcPr>
            <w:tcW w:w="10680" w:type="dxa"/>
            <w:shd w:val="clear" w:color="auto" w:fill="auto"/>
            <w:vAlign w:val="center"/>
          </w:tcPr>
          <w:p w14:paraId="07FCAAA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Время и пути расселения человека по планете.</w:t>
            </w:r>
            <w:r w:rsidRPr="007439CF">
              <w:rPr>
                <w:rFonts w:ascii="Times New Roman" w:eastAsia="Times New Roman" w:hAnsi="Times New Roman" w:cs="Times New Roman"/>
                <w:b/>
                <w:sz w:val="24"/>
                <w:szCs w:val="24"/>
              </w:rPr>
              <w:t xml:space="preserve"> </w:t>
            </w:r>
            <w:r w:rsidRPr="007439CF">
              <w:rPr>
                <w:rFonts w:ascii="Times New Roman" w:eastAsia="Times New Roman" w:hAnsi="Times New Roman" w:cs="Times New Roman"/>
                <w:sz w:val="24"/>
                <w:szCs w:val="24"/>
              </w:rPr>
              <w:t>Приспособленность человека к разным условиям среды. Влияние географической среды на морфологию и физиологию человека</w:t>
            </w:r>
          </w:p>
          <w:p w14:paraId="032C6E2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Защита лент времени и ментальных карт в формате устного сообщения, подготовленных по перечню источников, рекомендованных преподавателем</w:t>
            </w:r>
          </w:p>
        </w:tc>
        <w:tc>
          <w:tcPr>
            <w:tcW w:w="992" w:type="dxa"/>
            <w:shd w:val="clear" w:color="auto" w:fill="auto"/>
          </w:tcPr>
          <w:p w14:paraId="5A8B076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shd w:val="clear" w:color="auto" w:fill="auto"/>
          </w:tcPr>
          <w:p w14:paraId="22A761C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B855E5E" w14:textId="77777777" w:rsidTr="00AF3401">
        <w:trPr>
          <w:trHeight w:val="240"/>
        </w:trPr>
        <w:tc>
          <w:tcPr>
            <w:tcW w:w="12789" w:type="dxa"/>
            <w:gridSpan w:val="2"/>
            <w:shd w:val="clear" w:color="auto" w:fill="auto"/>
          </w:tcPr>
          <w:p w14:paraId="438741B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4. Экология</w:t>
            </w:r>
          </w:p>
        </w:tc>
        <w:tc>
          <w:tcPr>
            <w:tcW w:w="992" w:type="dxa"/>
            <w:shd w:val="clear" w:color="auto" w:fill="auto"/>
          </w:tcPr>
          <w:p w14:paraId="36F1B652" w14:textId="0BB6996D"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r w:rsidR="00CE00DF" w:rsidRPr="007439CF">
              <w:rPr>
                <w:rFonts w:ascii="Times New Roman" w:eastAsia="Times New Roman" w:hAnsi="Times New Roman" w:cs="Times New Roman"/>
                <w:b/>
                <w:sz w:val="24"/>
                <w:szCs w:val="24"/>
              </w:rPr>
              <w:t>4</w:t>
            </w:r>
          </w:p>
        </w:tc>
        <w:tc>
          <w:tcPr>
            <w:tcW w:w="1843" w:type="dxa"/>
            <w:shd w:val="clear" w:color="auto" w:fill="auto"/>
          </w:tcPr>
          <w:p w14:paraId="71EC264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771EF495" w14:textId="77777777" w:rsidTr="008B5CF2">
        <w:trPr>
          <w:trHeight w:val="20"/>
        </w:trPr>
        <w:tc>
          <w:tcPr>
            <w:tcW w:w="2109" w:type="dxa"/>
            <w:vMerge w:val="restart"/>
            <w:shd w:val="clear" w:color="auto" w:fill="auto"/>
          </w:tcPr>
          <w:p w14:paraId="1681F74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4.1. Экологические факторы и среды жизни</w:t>
            </w:r>
          </w:p>
        </w:tc>
        <w:tc>
          <w:tcPr>
            <w:tcW w:w="10680" w:type="dxa"/>
            <w:shd w:val="clear" w:color="auto" w:fill="auto"/>
          </w:tcPr>
          <w:p w14:paraId="12F7D19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4831025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1B33DE69" w14:textId="5081FA85"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2FE81FF6" w14:textId="2574A074"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r>
      <w:tr w:rsidR="00404E0E" w:rsidRPr="007439CF" w14:paraId="256BA42F" w14:textId="77777777" w:rsidTr="008B5CF2">
        <w:trPr>
          <w:trHeight w:val="20"/>
        </w:trPr>
        <w:tc>
          <w:tcPr>
            <w:tcW w:w="2109" w:type="dxa"/>
            <w:vMerge/>
            <w:shd w:val="clear" w:color="auto" w:fill="auto"/>
          </w:tcPr>
          <w:p w14:paraId="7999FE9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3CA1BC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1B97E76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2D94180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79B1B8D6" w14:textId="77777777" w:rsidTr="008B5CF2">
        <w:trPr>
          <w:trHeight w:val="20"/>
        </w:trPr>
        <w:tc>
          <w:tcPr>
            <w:tcW w:w="2109" w:type="dxa"/>
            <w:vMerge/>
            <w:shd w:val="clear" w:color="auto" w:fill="auto"/>
          </w:tcPr>
          <w:p w14:paraId="2D86636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7A07FC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7439CF">
              <w:rPr>
                <w:rFonts w:ascii="Times New Roman" w:eastAsia="Times New Roman" w:hAnsi="Times New Roman" w:cs="Times New Roman"/>
                <w:sz w:val="24"/>
                <w:szCs w:val="24"/>
              </w:rPr>
              <w:t>внутриорганизменная</w:t>
            </w:r>
            <w:proofErr w:type="spellEnd"/>
            <w:r w:rsidRPr="007439CF">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7439CF">
              <w:rPr>
                <w:rFonts w:ascii="Times New Roman" w:eastAsia="Times New Roman" w:hAnsi="Times New Roman" w:cs="Times New Roman"/>
                <w:sz w:val="24"/>
                <w:szCs w:val="24"/>
              </w:rPr>
              <w:t>Шелфорда</w:t>
            </w:r>
            <w:proofErr w:type="spellEnd"/>
          </w:p>
        </w:tc>
        <w:tc>
          <w:tcPr>
            <w:tcW w:w="992" w:type="dxa"/>
            <w:shd w:val="clear" w:color="auto" w:fill="auto"/>
          </w:tcPr>
          <w:p w14:paraId="035387F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36947DF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452165A" w14:textId="77777777" w:rsidTr="008B5CF2">
        <w:trPr>
          <w:trHeight w:val="20"/>
        </w:trPr>
        <w:tc>
          <w:tcPr>
            <w:tcW w:w="2109" w:type="dxa"/>
            <w:vMerge w:val="restart"/>
            <w:shd w:val="clear" w:color="auto" w:fill="auto"/>
          </w:tcPr>
          <w:p w14:paraId="320CD27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Тема 4.2. Популяция, сообщества, экосистемы </w:t>
            </w:r>
          </w:p>
        </w:tc>
        <w:tc>
          <w:tcPr>
            <w:tcW w:w="10680" w:type="dxa"/>
            <w:shd w:val="clear" w:color="auto" w:fill="auto"/>
          </w:tcPr>
          <w:p w14:paraId="30F4033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1C2C2DD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65E7A1A4" w14:textId="063C3758"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0230F92F" w14:textId="4F23DD18"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ОК 02</w:t>
            </w:r>
          </w:p>
          <w:p w14:paraId="2BD42311" w14:textId="2DE5CF6A"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r>
      <w:tr w:rsidR="00404E0E" w:rsidRPr="007439CF" w14:paraId="2EBCC551" w14:textId="77777777" w:rsidTr="008B5CF2">
        <w:trPr>
          <w:trHeight w:val="20"/>
        </w:trPr>
        <w:tc>
          <w:tcPr>
            <w:tcW w:w="2109" w:type="dxa"/>
            <w:vMerge/>
            <w:shd w:val="clear" w:color="auto" w:fill="auto"/>
          </w:tcPr>
          <w:p w14:paraId="5C3036A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0ACF10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45A8071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5A23E95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14044895" w14:textId="77777777" w:rsidTr="008B5CF2">
        <w:trPr>
          <w:trHeight w:val="20"/>
        </w:trPr>
        <w:tc>
          <w:tcPr>
            <w:tcW w:w="2109" w:type="dxa"/>
            <w:vMerge/>
            <w:shd w:val="clear" w:color="auto" w:fill="auto"/>
          </w:tcPr>
          <w:p w14:paraId="1AEA8C2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3101BF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rPr>
            </w:pPr>
            <w:r w:rsidRPr="007439CF">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(В.Н. Сукачев). Связи между организмами в биоценозе. Структурные компоненты экосистемы: продуценты, консументы, </w:t>
            </w:r>
            <w:proofErr w:type="spellStart"/>
            <w:r w:rsidRPr="007439CF">
              <w:rPr>
                <w:rFonts w:ascii="Times New Roman" w:eastAsia="Times New Roman" w:hAnsi="Times New Roman" w:cs="Times New Roman"/>
                <w:sz w:val="24"/>
                <w:szCs w:val="24"/>
              </w:rPr>
              <w:t>редуценты</w:t>
            </w:r>
            <w:proofErr w:type="spellEnd"/>
            <w:r w:rsidRPr="007439CF">
              <w:rPr>
                <w:rFonts w:ascii="Times New Roman" w:eastAsia="Times New Roman" w:hAnsi="Times New Roman" w:cs="Times New Roman"/>
                <w:sz w:val="24"/>
                <w:szCs w:val="24"/>
              </w:rPr>
              <w:t xml:space="preserve">. Круговорот веществ и поток энергии в экосистеме. Трофические уровни. </w:t>
            </w:r>
          </w:p>
          <w:p w14:paraId="0C0EDF5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 xml:space="preserve">Антропогенные экосистемы. </w:t>
            </w:r>
            <w:proofErr w:type="spellStart"/>
            <w:r w:rsidRPr="007439CF">
              <w:rPr>
                <w:rFonts w:ascii="Times New Roman" w:eastAsia="Times New Roman" w:hAnsi="Times New Roman" w:cs="Times New Roman"/>
                <w:sz w:val="24"/>
                <w:szCs w:val="24"/>
              </w:rPr>
              <w:t>Агроэкосистемы</w:t>
            </w:r>
            <w:proofErr w:type="spellEnd"/>
            <w:r w:rsidRPr="007439CF">
              <w:rPr>
                <w:rFonts w:ascii="Times New Roman" w:eastAsia="Times New Roman" w:hAnsi="Times New Roman" w:cs="Times New Roman"/>
                <w:sz w:val="24"/>
                <w:szCs w:val="24"/>
              </w:rPr>
              <w:t xml:space="preserve">. Отличия </w:t>
            </w:r>
            <w:proofErr w:type="spellStart"/>
            <w:r w:rsidRPr="007439CF">
              <w:rPr>
                <w:rFonts w:ascii="Times New Roman" w:eastAsia="Times New Roman" w:hAnsi="Times New Roman" w:cs="Times New Roman"/>
                <w:sz w:val="24"/>
                <w:szCs w:val="24"/>
              </w:rPr>
              <w:t>агроэкосистем</w:t>
            </w:r>
            <w:proofErr w:type="spellEnd"/>
            <w:r w:rsidRPr="007439CF">
              <w:rPr>
                <w:rFonts w:ascii="Times New Roman" w:eastAsia="Times New Roman" w:hAnsi="Times New Roman" w:cs="Times New Roman"/>
                <w:sz w:val="24"/>
                <w:szCs w:val="24"/>
              </w:rPr>
              <w:t xml:space="preserve"> от биогеоценозов. </w:t>
            </w:r>
            <w:proofErr w:type="spellStart"/>
            <w:r w:rsidRPr="007439CF">
              <w:rPr>
                <w:rFonts w:ascii="Times New Roman" w:eastAsia="Times New Roman" w:hAnsi="Times New Roman" w:cs="Times New Roman"/>
                <w:sz w:val="24"/>
                <w:szCs w:val="24"/>
              </w:rPr>
              <w:t>Урбоэкосистемы</w:t>
            </w:r>
            <w:proofErr w:type="spellEnd"/>
            <w:r w:rsidRPr="007439CF">
              <w:rPr>
                <w:rFonts w:ascii="Times New Roman" w:eastAsia="Times New Roman" w:hAnsi="Times New Roman" w:cs="Times New Roman"/>
                <w:sz w:val="24"/>
                <w:szCs w:val="24"/>
              </w:rPr>
              <w:t xml:space="preserve">. Основные компоненты </w:t>
            </w:r>
            <w:proofErr w:type="spellStart"/>
            <w:r w:rsidRPr="007439CF">
              <w:rPr>
                <w:rFonts w:ascii="Times New Roman" w:eastAsia="Times New Roman" w:hAnsi="Times New Roman" w:cs="Times New Roman"/>
                <w:sz w:val="24"/>
                <w:szCs w:val="24"/>
              </w:rPr>
              <w:t>урбоэкосистем</w:t>
            </w:r>
            <w:proofErr w:type="spellEnd"/>
          </w:p>
        </w:tc>
        <w:tc>
          <w:tcPr>
            <w:tcW w:w="992" w:type="dxa"/>
            <w:shd w:val="clear" w:color="auto" w:fill="auto"/>
          </w:tcPr>
          <w:p w14:paraId="319A5D4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09F841E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56A4748E" w14:textId="77777777" w:rsidTr="008B5CF2">
        <w:trPr>
          <w:trHeight w:val="20"/>
        </w:trPr>
        <w:tc>
          <w:tcPr>
            <w:tcW w:w="2109" w:type="dxa"/>
            <w:vMerge/>
            <w:shd w:val="clear" w:color="auto" w:fill="auto"/>
          </w:tcPr>
          <w:p w14:paraId="0361289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15DEB2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4B127AD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1EFFCE9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404E0E" w:rsidRPr="007439CF" w14:paraId="2F29941D" w14:textId="77777777" w:rsidTr="008B5CF2">
        <w:trPr>
          <w:trHeight w:val="20"/>
        </w:trPr>
        <w:tc>
          <w:tcPr>
            <w:tcW w:w="2109" w:type="dxa"/>
            <w:vMerge/>
            <w:shd w:val="clear" w:color="auto" w:fill="auto"/>
          </w:tcPr>
          <w:p w14:paraId="7E184A4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4E70FD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2F586B6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trike/>
                <w:sz w:val="24"/>
                <w:szCs w:val="24"/>
              </w:rPr>
            </w:pPr>
            <w:r w:rsidRPr="007439CF">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shd w:val="clear" w:color="auto" w:fill="auto"/>
          </w:tcPr>
          <w:p w14:paraId="6E1DFBC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0F50F09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1873ABE9" w14:textId="77777777" w:rsidTr="008B5CF2">
        <w:trPr>
          <w:trHeight w:val="20"/>
        </w:trPr>
        <w:tc>
          <w:tcPr>
            <w:tcW w:w="2109" w:type="dxa"/>
            <w:vMerge w:val="restart"/>
            <w:shd w:val="clear" w:color="auto" w:fill="auto"/>
          </w:tcPr>
          <w:p w14:paraId="6923E12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4.3. Биосфера - глобальная экологическая система</w:t>
            </w:r>
          </w:p>
        </w:tc>
        <w:tc>
          <w:tcPr>
            <w:tcW w:w="10680" w:type="dxa"/>
            <w:shd w:val="clear" w:color="auto" w:fill="auto"/>
          </w:tcPr>
          <w:p w14:paraId="2082172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39BECF3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681F6217" w14:textId="6452EC59"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1702FDA6" w14:textId="5C42002D"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68C9955B" w14:textId="6B0DA320"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r>
      <w:tr w:rsidR="00404E0E" w:rsidRPr="007439CF" w14:paraId="0360EA98" w14:textId="77777777" w:rsidTr="00AF3401">
        <w:trPr>
          <w:trHeight w:val="20"/>
        </w:trPr>
        <w:tc>
          <w:tcPr>
            <w:tcW w:w="2109" w:type="dxa"/>
            <w:vMerge/>
            <w:shd w:val="clear" w:color="auto" w:fill="auto"/>
          </w:tcPr>
          <w:p w14:paraId="2896DA0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E37AE0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791B970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327D137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06B769B" w14:textId="77777777" w:rsidTr="00AF3401">
        <w:trPr>
          <w:trHeight w:val="20"/>
        </w:trPr>
        <w:tc>
          <w:tcPr>
            <w:tcW w:w="2109" w:type="dxa"/>
            <w:vMerge/>
            <w:shd w:val="clear" w:color="auto" w:fill="auto"/>
          </w:tcPr>
          <w:p w14:paraId="3814705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3263FA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w:t>
            </w:r>
          </w:p>
          <w:p w14:paraId="6D659EA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Глобальные экологические проблемы современности и пути их решения</w:t>
            </w:r>
          </w:p>
        </w:tc>
        <w:tc>
          <w:tcPr>
            <w:tcW w:w="992" w:type="dxa"/>
            <w:shd w:val="clear" w:color="auto" w:fill="auto"/>
          </w:tcPr>
          <w:p w14:paraId="6E85099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00CF012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6AD063A" w14:textId="77777777" w:rsidTr="00AF3401">
        <w:trPr>
          <w:trHeight w:val="20"/>
        </w:trPr>
        <w:tc>
          <w:tcPr>
            <w:tcW w:w="2109" w:type="dxa"/>
            <w:vMerge/>
            <w:shd w:val="clear" w:color="auto" w:fill="auto"/>
          </w:tcPr>
          <w:p w14:paraId="55B1D87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2C9855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280D166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9211EF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404E0E" w:rsidRPr="007439CF" w14:paraId="1DA6CA98" w14:textId="77777777" w:rsidTr="00AF3401">
        <w:trPr>
          <w:trHeight w:val="20"/>
        </w:trPr>
        <w:tc>
          <w:tcPr>
            <w:tcW w:w="2109" w:type="dxa"/>
            <w:vMerge/>
            <w:shd w:val="clear" w:color="auto" w:fill="auto"/>
          </w:tcPr>
          <w:p w14:paraId="56D4B08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884A2C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практико-ориентированных расчетных задач на определение площади насаждений для снижения концентрации углекислого газа в атмосфере своего региона проживания</w:t>
            </w:r>
          </w:p>
        </w:tc>
        <w:tc>
          <w:tcPr>
            <w:tcW w:w="992" w:type="dxa"/>
            <w:shd w:val="clear" w:color="auto" w:fill="auto"/>
          </w:tcPr>
          <w:p w14:paraId="53666D0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1B72C97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10D51817" w14:textId="77777777" w:rsidTr="008B5CF2">
        <w:trPr>
          <w:trHeight w:val="240"/>
        </w:trPr>
        <w:tc>
          <w:tcPr>
            <w:tcW w:w="2109" w:type="dxa"/>
            <w:vMerge w:val="restart"/>
            <w:shd w:val="clear" w:color="auto" w:fill="auto"/>
          </w:tcPr>
          <w:p w14:paraId="22B6FB31"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sz w:val="24"/>
                <w:szCs w:val="24"/>
              </w:rPr>
            </w:pPr>
            <w:r w:rsidRPr="007439CF">
              <w:rPr>
                <w:rFonts w:ascii="Times New Roman" w:eastAsia="Times New Roman" w:hAnsi="Times New Roman" w:cs="Times New Roman"/>
                <w:b/>
                <w:sz w:val="24"/>
                <w:szCs w:val="24"/>
              </w:rPr>
              <w:t xml:space="preserve">Тема 4.4. </w:t>
            </w:r>
          </w:p>
          <w:p w14:paraId="60CF55B3"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trike/>
                <w:color w:val="FF0000"/>
                <w:sz w:val="24"/>
                <w:szCs w:val="24"/>
              </w:rPr>
            </w:pPr>
            <w:r w:rsidRPr="007439CF">
              <w:rPr>
                <w:rFonts w:ascii="Times New Roman" w:eastAsia="Times New Roman" w:hAnsi="Times New Roman" w:cs="Times New Roman"/>
                <w:b/>
                <w:sz w:val="24"/>
                <w:szCs w:val="24"/>
              </w:rPr>
              <w:t>Влияние антропогенных факторов на биосферу</w:t>
            </w:r>
          </w:p>
        </w:tc>
        <w:tc>
          <w:tcPr>
            <w:tcW w:w="10680" w:type="dxa"/>
            <w:shd w:val="clear" w:color="auto" w:fill="auto"/>
          </w:tcPr>
          <w:p w14:paraId="0D179823"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5D341D9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33608133" w14:textId="0537E83B"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18495CB8" w14:textId="4CD4DE99"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5176B47E" w14:textId="1D6C7225"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5C757CDC"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p w14:paraId="51F721B6" w14:textId="25902534"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w:t>
            </w:r>
            <w:r w:rsidR="00A1500C" w:rsidRPr="007439CF">
              <w:rPr>
                <w:rFonts w:ascii="Times New Roman" w:eastAsia="Times New Roman" w:hAnsi="Times New Roman" w:cs="Times New Roman"/>
                <w:sz w:val="24"/>
                <w:szCs w:val="24"/>
              </w:rPr>
              <w:t xml:space="preserve"> 1.3-1.4</w:t>
            </w:r>
          </w:p>
        </w:tc>
      </w:tr>
      <w:tr w:rsidR="00711A41" w:rsidRPr="007439CF" w14:paraId="757AB2E6" w14:textId="77777777" w:rsidTr="00AF3401">
        <w:trPr>
          <w:trHeight w:val="291"/>
        </w:trPr>
        <w:tc>
          <w:tcPr>
            <w:tcW w:w="2109" w:type="dxa"/>
            <w:vMerge/>
            <w:shd w:val="clear" w:color="auto" w:fill="auto"/>
          </w:tcPr>
          <w:p w14:paraId="5A09DD1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7734758"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Теоретическое обучение: </w:t>
            </w:r>
          </w:p>
        </w:tc>
        <w:tc>
          <w:tcPr>
            <w:tcW w:w="992" w:type="dxa"/>
            <w:shd w:val="clear" w:color="auto" w:fill="auto"/>
          </w:tcPr>
          <w:p w14:paraId="2C84D73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F40D6B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672AB263" w14:textId="77777777" w:rsidTr="00AF3401">
        <w:trPr>
          <w:trHeight w:val="240"/>
        </w:trPr>
        <w:tc>
          <w:tcPr>
            <w:tcW w:w="2109" w:type="dxa"/>
            <w:vMerge/>
            <w:shd w:val="clear" w:color="auto" w:fill="auto"/>
          </w:tcPr>
          <w:p w14:paraId="7F2E2234"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7E32073"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w:t>
            </w:r>
            <w:r w:rsidRPr="007439CF">
              <w:rPr>
                <w:rFonts w:ascii="Times New Roman" w:eastAsia="Times New Roman" w:hAnsi="Times New Roman" w:cs="Times New Roman"/>
                <w:i/>
                <w:sz w:val="24"/>
                <w:szCs w:val="24"/>
              </w:rPr>
              <w:t>химическое, физическое, биологическое, отходы производства и потребления</w:t>
            </w:r>
            <w:r w:rsidRPr="007439CF">
              <w:rPr>
                <w:rFonts w:ascii="Times New Roman" w:eastAsia="Times New Roman" w:hAnsi="Times New Roman" w:cs="Times New Roman"/>
                <w:sz w:val="24"/>
                <w:szCs w:val="24"/>
              </w:rPr>
              <w:t>). Антропогенные воздействия на атмосферу. Воздействия на гидросферу (</w:t>
            </w:r>
            <w:r w:rsidRPr="007439CF">
              <w:rPr>
                <w:rFonts w:ascii="Times New Roman" w:eastAsia="Times New Roman" w:hAnsi="Times New Roman" w:cs="Times New Roman"/>
                <w:i/>
                <w:sz w:val="24"/>
                <w:szCs w:val="24"/>
              </w:rPr>
              <w:t>загрязнения и их источники, истощения вод</w:t>
            </w:r>
            <w:r w:rsidRPr="007439CF">
              <w:rPr>
                <w:rFonts w:ascii="Times New Roman" w:eastAsia="Times New Roman" w:hAnsi="Times New Roman" w:cs="Times New Roman"/>
                <w:sz w:val="24"/>
                <w:szCs w:val="24"/>
              </w:rPr>
              <w:t>). Воздействия на литосферу (</w:t>
            </w:r>
            <w:r w:rsidRPr="007439CF">
              <w:rPr>
                <w:rFonts w:ascii="Times New Roman" w:eastAsia="Times New Roman" w:hAnsi="Times New Roman" w:cs="Times New Roman"/>
                <w:i/>
                <w:sz w:val="24"/>
                <w:szCs w:val="24"/>
              </w:rPr>
              <w:t>деградация почвы, воздействие на горные порода, недра</w:t>
            </w:r>
            <w:r w:rsidRPr="007439CF">
              <w:rPr>
                <w:rFonts w:ascii="Times New Roman" w:eastAsia="Times New Roman" w:hAnsi="Times New Roman" w:cs="Times New Roman"/>
                <w:sz w:val="24"/>
                <w:szCs w:val="24"/>
              </w:rPr>
              <w:t>). Антропогенные воздействия на биотические сообщества (</w:t>
            </w:r>
            <w:r w:rsidRPr="007439CF">
              <w:rPr>
                <w:rFonts w:ascii="Times New Roman" w:eastAsia="Times New Roman" w:hAnsi="Times New Roman" w:cs="Times New Roman"/>
                <w:i/>
                <w:sz w:val="24"/>
                <w:szCs w:val="24"/>
              </w:rPr>
              <w:t>леса и растительные сообщества, животный мир</w:t>
            </w:r>
            <w:r w:rsidRPr="007439CF">
              <w:rPr>
                <w:rFonts w:ascii="Times New Roman" w:eastAsia="Times New Roman" w:hAnsi="Times New Roman" w:cs="Times New Roman"/>
                <w:sz w:val="24"/>
                <w:szCs w:val="24"/>
              </w:rPr>
              <w:t>)</w:t>
            </w:r>
          </w:p>
        </w:tc>
        <w:tc>
          <w:tcPr>
            <w:tcW w:w="992" w:type="dxa"/>
            <w:shd w:val="clear" w:color="auto" w:fill="auto"/>
          </w:tcPr>
          <w:p w14:paraId="4F60A37C"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496C9F5E"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4B5FC7DE" w14:textId="77777777" w:rsidTr="00AF3401">
        <w:trPr>
          <w:trHeight w:val="240"/>
        </w:trPr>
        <w:tc>
          <w:tcPr>
            <w:tcW w:w="2109" w:type="dxa"/>
            <w:vMerge/>
            <w:shd w:val="clear" w:color="auto" w:fill="auto"/>
          </w:tcPr>
          <w:p w14:paraId="6C0A669D"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60F8F64" w14:textId="280C7A35"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7DFCE0FE"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69505F2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67B9C07A" w14:textId="77777777" w:rsidTr="00AF3401">
        <w:trPr>
          <w:trHeight w:val="240"/>
        </w:trPr>
        <w:tc>
          <w:tcPr>
            <w:tcW w:w="2109" w:type="dxa"/>
            <w:vMerge/>
            <w:shd w:val="clear" w:color="auto" w:fill="auto"/>
          </w:tcPr>
          <w:p w14:paraId="348361EC"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F505F25" w14:textId="01598CB2"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практико-ориентированных расчетных заданий по сохранению природных ресурсов своего региона проживания. Расчет структуры запасов древесины.</w:t>
            </w:r>
          </w:p>
        </w:tc>
        <w:tc>
          <w:tcPr>
            <w:tcW w:w="992" w:type="dxa"/>
            <w:shd w:val="clear" w:color="auto" w:fill="auto"/>
          </w:tcPr>
          <w:p w14:paraId="395EE210" w14:textId="1E321D5E"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08134E91"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6AECEDFB" w14:textId="77777777" w:rsidTr="008B5CF2">
        <w:trPr>
          <w:trHeight w:val="20"/>
        </w:trPr>
        <w:tc>
          <w:tcPr>
            <w:tcW w:w="2109" w:type="dxa"/>
            <w:vMerge w:val="restart"/>
            <w:shd w:val="clear" w:color="auto" w:fill="auto"/>
          </w:tcPr>
          <w:p w14:paraId="635B81B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4.5. Влияние социально-экологических факторов на здоровье человека</w:t>
            </w:r>
          </w:p>
        </w:tc>
        <w:tc>
          <w:tcPr>
            <w:tcW w:w="10680" w:type="dxa"/>
            <w:shd w:val="clear" w:color="auto" w:fill="auto"/>
          </w:tcPr>
          <w:p w14:paraId="488BD971"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382191F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10</w:t>
            </w:r>
          </w:p>
        </w:tc>
        <w:tc>
          <w:tcPr>
            <w:tcW w:w="1843" w:type="dxa"/>
            <w:vMerge w:val="restart"/>
            <w:shd w:val="clear" w:color="auto" w:fill="auto"/>
            <w:vAlign w:val="center"/>
          </w:tcPr>
          <w:p w14:paraId="7AE9FA0F" w14:textId="60FDE5CF"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D2B1445" w14:textId="2E937B7C"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ОК 04</w:t>
            </w:r>
          </w:p>
          <w:p w14:paraId="7CB955D2"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p w14:paraId="060B7DC8" w14:textId="4E0C3824"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1.2-1.4</w:t>
            </w:r>
          </w:p>
          <w:p w14:paraId="78B5A0F6" w14:textId="01E52013" w:rsidR="00711A41"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2.3-2.5</w:t>
            </w:r>
          </w:p>
        </w:tc>
      </w:tr>
      <w:tr w:rsidR="00711A41" w:rsidRPr="007439CF" w14:paraId="070CB834" w14:textId="77777777" w:rsidTr="00AF3401">
        <w:trPr>
          <w:trHeight w:val="20"/>
        </w:trPr>
        <w:tc>
          <w:tcPr>
            <w:tcW w:w="2109" w:type="dxa"/>
            <w:vMerge/>
            <w:shd w:val="clear" w:color="auto" w:fill="auto"/>
          </w:tcPr>
          <w:p w14:paraId="1E72B6B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1D74532"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2A865F0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shd w:val="clear" w:color="auto" w:fill="auto"/>
          </w:tcPr>
          <w:p w14:paraId="7FF8CE3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7BB942B6" w14:textId="77777777" w:rsidTr="00AF3401">
        <w:trPr>
          <w:trHeight w:val="20"/>
        </w:trPr>
        <w:tc>
          <w:tcPr>
            <w:tcW w:w="2109" w:type="dxa"/>
            <w:vMerge/>
            <w:shd w:val="clear" w:color="auto" w:fill="auto"/>
          </w:tcPr>
          <w:p w14:paraId="0E0365A8"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35F8B70" w14:textId="77777777" w:rsidR="00711A41" w:rsidRPr="007439CF" w:rsidRDefault="00711A41"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Здоровье и его составляющие. Факторы, положительно и отрицательно влияющие на организм человека. Вредные привычки: последствия и профилактика.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Здоровье и работоспособность.</w:t>
            </w:r>
          </w:p>
        </w:tc>
        <w:tc>
          <w:tcPr>
            <w:tcW w:w="992" w:type="dxa"/>
            <w:shd w:val="clear" w:color="auto" w:fill="auto"/>
          </w:tcPr>
          <w:p w14:paraId="7375245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00144CC"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08A56922" w14:textId="77777777" w:rsidTr="00AF3401">
        <w:trPr>
          <w:trHeight w:val="20"/>
        </w:trPr>
        <w:tc>
          <w:tcPr>
            <w:tcW w:w="2109" w:type="dxa"/>
            <w:vMerge/>
            <w:shd w:val="clear" w:color="auto" w:fill="auto"/>
          </w:tcPr>
          <w:p w14:paraId="0D41430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BB4D6E2" w14:textId="77777777" w:rsidR="00711A41" w:rsidRPr="007439CF" w:rsidRDefault="00711A41"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Принципы формирования </w:t>
            </w:r>
            <w:proofErr w:type="spellStart"/>
            <w:r w:rsidRPr="007439CF">
              <w:rPr>
                <w:rFonts w:ascii="Times New Roman" w:eastAsia="Times New Roman" w:hAnsi="Times New Roman" w:cs="Times New Roman"/>
                <w:sz w:val="24"/>
                <w:szCs w:val="24"/>
              </w:rPr>
              <w:t>здоровьесберегающего</w:t>
            </w:r>
            <w:proofErr w:type="spellEnd"/>
            <w:r w:rsidRPr="007439CF">
              <w:rPr>
                <w:rFonts w:ascii="Times New Roman" w:eastAsia="Times New Roman" w:hAnsi="Times New Roman" w:cs="Times New Roman"/>
                <w:sz w:val="24"/>
                <w:szCs w:val="24"/>
              </w:rPr>
              <w:t xml:space="preserve"> поведения. Физическая активность и здоровье. Группы здоровья. Основы закаливания. Биохимические аспекты рационального питания. Правила безопасного использования бытовых приборов и технических устройств</w:t>
            </w:r>
          </w:p>
        </w:tc>
        <w:tc>
          <w:tcPr>
            <w:tcW w:w="992" w:type="dxa"/>
            <w:shd w:val="clear" w:color="auto" w:fill="auto"/>
          </w:tcPr>
          <w:p w14:paraId="03A45B32"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534B3E64"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4B7713A1" w14:textId="77777777" w:rsidTr="00AF3401">
        <w:trPr>
          <w:trHeight w:val="20"/>
        </w:trPr>
        <w:tc>
          <w:tcPr>
            <w:tcW w:w="2109" w:type="dxa"/>
            <w:vMerge/>
            <w:shd w:val="clear" w:color="auto" w:fill="auto"/>
          </w:tcPr>
          <w:p w14:paraId="4CBEF8E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56038B8"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676CD384"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shd w:val="clear" w:color="auto" w:fill="auto"/>
          </w:tcPr>
          <w:p w14:paraId="54FB65A3"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532E0F89" w14:textId="77777777" w:rsidTr="00AF3401">
        <w:trPr>
          <w:trHeight w:val="20"/>
        </w:trPr>
        <w:tc>
          <w:tcPr>
            <w:tcW w:w="2109" w:type="dxa"/>
            <w:vMerge/>
            <w:shd w:val="clear" w:color="auto" w:fill="auto"/>
          </w:tcPr>
          <w:p w14:paraId="3238D32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909DDA1"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Определение суточного рациона питания</w:t>
            </w:r>
          </w:p>
        </w:tc>
        <w:tc>
          <w:tcPr>
            <w:tcW w:w="992" w:type="dxa"/>
            <w:shd w:val="clear" w:color="auto" w:fill="auto"/>
          </w:tcPr>
          <w:p w14:paraId="1A884E7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A380BE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6F48D372" w14:textId="77777777" w:rsidTr="00AF3401">
        <w:trPr>
          <w:trHeight w:val="20"/>
        </w:trPr>
        <w:tc>
          <w:tcPr>
            <w:tcW w:w="2109" w:type="dxa"/>
            <w:vMerge/>
            <w:shd w:val="clear" w:color="auto" w:fill="auto"/>
          </w:tcPr>
          <w:p w14:paraId="2916DA9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CCD2BFF" w14:textId="77777777" w:rsidR="00711A41" w:rsidRPr="007439CF" w:rsidRDefault="00711A41" w:rsidP="007439CF">
            <w:pPr>
              <w:widowControl w:val="0"/>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Создание индивидуальной памятки по организации рациональной физической активности</w:t>
            </w:r>
          </w:p>
        </w:tc>
        <w:tc>
          <w:tcPr>
            <w:tcW w:w="992" w:type="dxa"/>
            <w:shd w:val="clear" w:color="auto" w:fill="auto"/>
          </w:tcPr>
          <w:p w14:paraId="161DBE9D"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0E2652F2"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534B7AFA" w14:textId="77777777" w:rsidTr="00AF3401">
        <w:trPr>
          <w:trHeight w:val="20"/>
        </w:trPr>
        <w:tc>
          <w:tcPr>
            <w:tcW w:w="2109" w:type="dxa"/>
            <w:vMerge/>
            <w:shd w:val="clear" w:color="auto" w:fill="auto"/>
          </w:tcPr>
          <w:p w14:paraId="57E4ABD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AA0E81C" w14:textId="7231F09F"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Профессионально-ориентированное содержание лабораторного занятия</w:t>
            </w:r>
          </w:p>
        </w:tc>
        <w:tc>
          <w:tcPr>
            <w:tcW w:w="992" w:type="dxa"/>
            <w:shd w:val="clear" w:color="auto" w:fill="auto"/>
          </w:tcPr>
          <w:p w14:paraId="09F5834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2ABA974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23D63233" w14:textId="77777777" w:rsidTr="00AF3401">
        <w:trPr>
          <w:trHeight w:val="20"/>
        </w:trPr>
        <w:tc>
          <w:tcPr>
            <w:tcW w:w="2109" w:type="dxa"/>
            <w:vMerge/>
            <w:shd w:val="clear" w:color="auto" w:fill="auto"/>
          </w:tcPr>
          <w:p w14:paraId="11B9BB64"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D87887D" w14:textId="5C15D084"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Лабораторная работа: «Умственная работоспособность»</w:t>
            </w:r>
          </w:p>
          <w:p w14:paraId="655BE6A9" w14:textId="72891BE5" w:rsidR="00711A41" w:rsidRPr="007439CF" w:rsidRDefault="00711A41" w:rsidP="007439CF">
            <w:pPr>
              <w:tabs>
                <w:tab w:val="left" w:pos="4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9"/>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законов </w:t>
            </w:r>
            <w:proofErr w:type="gramStart"/>
            <w:r w:rsidRPr="007439CF">
              <w:rPr>
                <w:rFonts w:ascii="Times New Roman" w:eastAsia="Times New Roman" w:hAnsi="Times New Roman" w:cs="Times New Roman"/>
                <w:sz w:val="24"/>
                <w:szCs w:val="24"/>
              </w:rPr>
              <w:t>(В</w:t>
            </w:r>
            <w:proofErr w:type="gramEnd"/>
            <w:r w:rsidRPr="007439CF">
              <w:rPr>
                <w:rFonts w:ascii="Times New Roman" w:eastAsia="Times New Roman" w:hAnsi="Times New Roman" w:cs="Times New Roman"/>
                <w:sz w:val="24"/>
                <w:szCs w:val="24"/>
              </w:rPr>
              <w:t xml:space="preserve"> качестве триггеров снижающих работоспособность использовать условия осуществления профессиональной деятельности: шум, температура, физическая нагрузка и т.д.)</w:t>
            </w:r>
          </w:p>
        </w:tc>
        <w:tc>
          <w:tcPr>
            <w:tcW w:w="992" w:type="dxa"/>
            <w:shd w:val="clear" w:color="auto" w:fill="auto"/>
          </w:tcPr>
          <w:p w14:paraId="11ACCD98"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2D57FEC9"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44B37789" w14:textId="77777777" w:rsidTr="00AF3401">
        <w:trPr>
          <w:trHeight w:val="240"/>
        </w:trPr>
        <w:tc>
          <w:tcPr>
            <w:tcW w:w="12789" w:type="dxa"/>
            <w:gridSpan w:val="2"/>
            <w:shd w:val="clear" w:color="auto" w:fill="auto"/>
          </w:tcPr>
          <w:p w14:paraId="71ABF2F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992" w:type="dxa"/>
            <w:shd w:val="clear" w:color="auto" w:fill="auto"/>
          </w:tcPr>
          <w:p w14:paraId="6C944B9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1843" w:type="dxa"/>
            <w:shd w:val="clear" w:color="auto" w:fill="auto"/>
          </w:tcPr>
          <w:p w14:paraId="1023B3C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2D5BD40" w14:textId="77777777" w:rsidTr="00AF3401">
        <w:trPr>
          <w:trHeight w:val="240"/>
        </w:trPr>
        <w:tc>
          <w:tcPr>
            <w:tcW w:w="12789" w:type="dxa"/>
            <w:gridSpan w:val="2"/>
            <w:shd w:val="clear" w:color="auto" w:fill="auto"/>
          </w:tcPr>
          <w:p w14:paraId="33FD91B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5. Биология в жизни</w:t>
            </w:r>
          </w:p>
        </w:tc>
        <w:tc>
          <w:tcPr>
            <w:tcW w:w="992" w:type="dxa"/>
            <w:shd w:val="clear" w:color="auto" w:fill="auto"/>
          </w:tcPr>
          <w:p w14:paraId="21CD111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8</w:t>
            </w:r>
          </w:p>
        </w:tc>
        <w:tc>
          <w:tcPr>
            <w:tcW w:w="1843" w:type="dxa"/>
            <w:shd w:val="clear" w:color="auto" w:fill="auto"/>
          </w:tcPr>
          <w:p w14:paraId="5315B53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9E2527" w:rsidRPr="007439CF" w14:paraId="2ABD7737" w14:textId="77777777" w:rsidTr="00AF3401">
        <w:trPr>
          <w:trHeight w:val="240"/>
        </w:trPr>
        <w:tc>
          <w:tcPr>
            <w:tcW w:w="2109" w:type="dxa"/>
            <w:vMerge w:val="restart"/>
            <w:shd w:val="clear" w:color="auto" w:fill="auto"/>
          </w:tcPr>
          <w:p w14:paraId="5CC9F18D"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5.1. Биотехнологии в жизни каждого</w:t>
            </w:r>
          </w:p>
        </w:tc>
        <w:tc>
          <w:tcPr>
            <w:tcW w:w="10680" w:type="dxa"/>
            <w:shd w:val="clear" w:color="auto" w:fill="auto"/>
            <w:vAlign w:val="center"/>
          </w:tcPr>
          <w:p w14:paraId="4A449BFF" w14:textId="1B271B44"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Содержание</w:t>
            </w:r>
          </w:p>
        </w:tc>
        <w:tc>
          <w:tcPr>
            <w:tcW w:w="992" w:type="dxa"/>
            <w:shd w:val="clear" w:color="auto" w:fill="auto"/>
          </w:tcPr>
          <w:p w14:paraId="45215416"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tcPr>
          <w:p w14:paraId="2AA3B0A7" w14:textId="57AB0918"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64BCB648" w14:textId="5788C199"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04328CEE" w14:textId="3477E94B"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138FA1F1" w14:textId="77777777" w:rsidR="009E252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1.3</w:t>
            </w:r>
          </w:p>
          <w:p w14:paraId="08445BBE" w14:textId="5BCA8ED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1.7</w:t>
            </w:r>
          </w:p>
          <w:p w14:paraId="36A9CA2A" w14:textId="624BDDFA"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iCs/>
                <w:sz w:val="24"/>
                <w:szCs w:val="24"/>
              </w:rPr>
            </w:pPr>
          </w:p>
        </w:tc>
      </w:tr>
      <w:tr w:rsidR="009E2527" w:rsidRPr="007439CF" w14:paraId="5556FAFC" w14:textId="77777777" w:rsidTr="00AF3401">
        <w:trPr>
          <w:trHeight w:val="240"/>
        </w:trPr>
        <w:tc>
          <w:tcPr>
            <w:tcW w:w="2109" w:type="dxa"/>
            <w:vMerge/>
            <w:shd w:val="clear" w:color="auto" w:fill="auto"/>
          </w:tcPr>
          <w:p w14:paraId="4193372C"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47B863AF" w14:textId="204ECDD9"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07D4FC1B"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10D84EE2"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9E2527" w:rsidRPr="007439CF" w14:paraId="6AEEB9C9" w14:textId="77777777" w:rsidTr="00AF3401">
        <w:trPr>
          <w:trHeight w:val="240"/>
        </w:trPr>
        <w:tc>
          <w:tcPr>
            <w:tcW w:w="2109" w:type="dxa"/>
            <w:vMerge/>
            <w:shd w:val="clear" w:color="auto" w:fill="auto"/>
          </w:tcPr>
          <w:p w14:paraId="04E768F2"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3CB1C5C2"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shd w:val="clear" w:color="auto" w:fill="auto"/>
          </w:tcPr>
          <w:p w14:paraId="0AFC8603"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4ADCF19"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9E2527" w:rsidRPr="007439CF" w14:paraId="4FECCF22" w14:textId="77777777" w:rsidTr="00AF3401">
        <w:trPr>
          <w:trHeight w:val="240"/>
        </w:trPr>
        <w:tc>
          <w:tcPr>
            <w:tcW w:w="2109" w:type="dxa"/>
            <w:vMerge/>
            <w:shd w:val="clear" w:color="auto" w:fill="auto"/>
          </w:tcPr>
          <w:p w14:paraId="635A4DB4"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1A63CBA2" w14:textId="7018C7FB"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0187C625"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50C92712"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9E2527" w:rsidRPr="007439CF" w14:paraId="13DC869B" w14:textId="77777777" w:rsidTr="00AF3401">
        <w:trPr>
          <w:trHeight w:val="240"/>
        </w:trPr>
        <w:tc>
          <w:tcPr>
            <w:tcW w:w="2109" w:type="dxa"/>
            <w:vMerge/>
            <w:shd w:val="clear" w:color="auto" w:fill="auto"/>
          </w:tcPr>
          <w:p w14:paraId="4AD31861"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1F5B1097" w14:textId="77777777" w:rsidR="009E2527" w:rsidRPr="007439CF" w:rsidRDefault="009E252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992" w:type="dxa"/>
            <w:shd w:val="clear" w:color="auto" w:fill="auto"/>
            <w:vAlign w:val="center"/>
          </w:tcPr>
          <w:p w14:paraId="0398320C" w14:textId="1D41D9F3"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00C4AAE3"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999B576" w14:textId="77777777" w:rsidTr="00AF3401">
        <w:trPr>
          <w:trHeight w:val="327"/>
        </w:trPr>
        <w:tc>
          <w:tcPr>
            <w:tcW w:w="2109" w:type="dxa"/>
            <w:vMerge w:val="restart"/>
            <w:shd w:val="clear" w:color="auto" w:fill="auto"/>
          </w:tcPr>
          <w:p w14:paraId="343E528A" w14:textId="30397A7D" w:rsidR="00404E0E" w:rsidRPr="007439CF" w:rsidRDefault="009C05D4"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Тема 5.2 </w:t>
            </w:r>
            <w:r w:rsidR="00404E0E" w:rsidRPr="007439CF">
              <w:rPr>
                <w:rFonts w:ascii="Times New Roman" w:eastAsia="Times New Roman" w:hAnsi="Times New Roman" w:cs="Times New Roman"/>
                <w:b/>
                <w:sz w:val="24"/>
                <w:szCs w:val="24"/>
              </w:rPr>
              <w:t>Биотехнологии и растения</w:t>
            </w:r>
          </w:p>
        </w:tc>
        <w:tc>
          <w:tcPr>
            <w:tcW w:w="10680" w:type="dxa"/>
            <w:shd w:val="clear" w:color="auto" w:fill="auto"/>
            <w:vAlign w:val="center"/>
          </w:tcPr>
          <w:p w14:paraId="55F13799" w14:textId="7AA7EFF1"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Содержание</w:t>
            </w:r>
          </w:p>
        </w:tc>
        <w:tc>
          <w:tcPr>
            <w:tcW w:w="992" w:type="dxa"/>
            <w:shd w:val="clear" w:color="auto" w:fill="auto"/>
          </w:tcPr>
          <w:p w14:paraId="21EEBCA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tcPr>
          <w:p w14:paraId="5EC824DD" w14:textId="457FD501"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3F3B1617" w14:textId="541B6B04"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20D36E8" w14:textId="3AE5689F"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ОК 04</w:t>
            </w:r>
          </w:p>
          <w:p w14:paraId="2D4DDB33"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1.3</w:t>
            </w:r>
          </w:p>
          <w:p w14:paraId="1EDF0F77"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1.7</w:t>
            </w:r>
          </w:p>
          <w:p w14:paraId="58CB4818" w14:textId="699FAA1C"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71AAE2CD" w14:textId="77777777" w:rsidTr="00AF3401">
        <w:trPr>
          <w:trHeight w:val="240"/>
        </w:trPr>
        <w:tc>
          <w:tcPr>
            <w:tcW w:w="2109" w:type="dxa"/>
            <w:vMerge/>
            <w:shd w:val="clear" w:color="auto" w:fill="auto"/>
          </w:tcPr>
          <w:p w14:paraId="68D3233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06F9F8E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3ECE713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shd w:val="clear" w:color="auto" w:fill="auto"/>
          </w:tcPr>
          <w:p w14:paraId="10D90BE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382F73B3" w14:textId="77777777" w:rsidTr="00AF3401">
        <w:trPr>
          <w:trHeight w:val="240"/>
        </w:trPr>
        <w:tc>
          <w:tcPr>
            <w:tcW w:w="2109" w:type="dxa"/>
            <w:vMerge/>
            <w:shd w:val="clear" w:color="auto" w:fill="auto"/>
          </w:tcPr>
          <w:p w14:paraId="43CBC7A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7BB77B87" w14:textId="243F7875"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Развитие биотехнологий с использованием растений, применение продуктов биотехнологии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14:paraId="490AE1C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Кейсы на анализ информации о развитии биотехнологий с использованием растений (по группам)</w:t>
            </w:r>
          </w:p>
        </w:tc>
        <w:tc>
          <w:tcPr>
            <w:tcW w:w="992" w:type="dxa"/>
            <w:shd w:val="clear" w:color="auto" w:fill="auto"/>
          </w:tcPr>
          <w:p w14:paraId="4184735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148FD7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799228BC" w14:textId="77777777" w:rsidTr="00AF3401">
        <w:trPr>
          <w:trHeight w:val="240"/>
        </w:trPr>
        <w:tc>
          <w:tcPr>
            <w:tcW w:w="2109" w:type="dxa"/>
            <w:vMerge/>
            <w:shd w:val="clear" w:color="auto" w:fill="auto"/>
          </w:tcPr>
          <w:p w14:paraId="0F7674D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4E6D3BA3" w14:textId="77777777" w:rsidR="00404E0E" w:rsidRPr="007439CF" w:rsidRDefault="00404E0E"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shd w:val="clear" w:color="auto" w:fill="auto"/>
          </w:tcPr>
          <w:p w14:paraId="4F95CCC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40DD019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430AD56D" w14:textId="77777777" w:rsidTr="00AF3401">
        <w:trPr>
          <w:trHeight w:val="240"/>
        </w:trPr>
        <w:tc>
          <w:tcPr>
            <w:tcW w:w="12789" w:type="dxa"/>
            <w:gridSpan w:val="2"/>
            <w:shd w:val="clear" w:color="auto" w:fill="auto"/>
          </w:tcPr>
          <w:p w14:paraId="7008EDDC"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Раздел 6. Биоэкологические исследования </w:t>
            </w:r>
          </w:p>
        </w:tc>
        <w:tc>
          <w:tcPr>
            <w:tcW w:w="992" w:type="dxa"/>
            <w:shd w:val="clear" w:color="auto" w:fill="auto"/>
          </w:tcPr>
          <w:p w14:paraId="219A15FF" w14:textId="6632C785"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6</w:t>
            </w:r>
          </w:p>
        </w:tc>
        <w:tc>
          <w:tcPr>
            <w:tcW w:w="1843" w:type="dxa"/>
            <w:vMerge w:val="restart"/>
            <w:shd w:val="clear" w:color="auto" w:fill="auto"/>
          </w:tcPr>
          <w:p w14:paraId="2F4AA1E4" w14:textId="54EE42A1"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5D3181E4" w14:textId="537F00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4F50EE68" w14:textId="4A41B73D"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0D06184D"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p w14:paraId="3DDF0B07" w14:textId="7CEE40DA"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1.2-1.4</w:t>
            </w:r>
          </w:p>
          <w:p w14:paraId="30B6E934"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val="en-US"/>
              </w:rPr>
            </w:pPr>
            <w:r w:rsidRPr="007439CF">
              <w:rPr>
                <w:rFonts w:ascii="Times New Roman" w:eastAsia="Times New Roman" w:hAnsi="Times New Roman" w:cs="Times New Roman"/>
                <w:sz w:val="24"/>
                <w:szCs w:val="24"/>
              </w:rPr>
              <w:t>ПК</w:t>
            </w:r>
            <w:r w:rsidRPr="007439CF">
              <w:rPr>
                <w:rFonts w:ascii="Times New Roman" w:eastAsia="Times New Roman" w:hAnsi="Times New Roman" w:cs="Times New Roman"/>
                <w:sz w:val="24"/>
                <w:szCs w:val="24"/>
                <w:lang w:val="en-US"/>
              </w:rPr>
              <w:t xml:space="preserve"> 1.7</w:t>
            </w:r>
          </w:p>
          <w:p w14:paraId="5B3AE986" w14:textId="7E1D9D1B"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2.3-2.5</w:t>
            </w:r>
          </w:p>
          <w:p w14:paraId="3AE6CB1C" w14:textId="06E97053"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6A006EC6" w14:textId="77777777" w:rsidTr="00984219">
        <w:trPr>
          <w:trHeight w:val="240"/>
        </w:trPr>
        <w:tc>
          <w:tcPr>
            <w:tcW w:w="2109" w:type="dxa"/>
            <w:vMerge w:val="restart"/>
            <w:shd w:val="clear" w:color="auto" w:fill="auto"/>
          </w:tcPr>
          <w:p w14:paraId="11AA91CA"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6.1. Основные методы биоэкологических исследований</w:t>
            </w:r>
            <w:r w:rsidRPr="007439CF">
              <w:rPr>
                <w:rFonts w:ascii="Times New Roman" w:hAnsi="Times New Roman" w:cs="Times New Roman"/>
                <w:b/>
                <w:sz w:val="24"/>
                <w:szCs w:val="24"/>
              </w:rPr>
              <w:t xml:space="preserve"> </w:t>
            </w:r>
          </w:p>
        </w:tc>
        <w:tc>
          <w:tcPr>
            <w:tcW w:w="10680" w:type="dxa"/>
            <w:shd w:val="clear" w:color="auto" w:fill="auto"/>
            <w:vAlign w:val="center"/>
          </w:tcPr>
          <w:p w14:paraId="57A7A808"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55E616D8" w14:textId="545B1460"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7707316F"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1911732A" w14:textId="77777777" w:rsidTr="00984219">
        <w:trPr>
          <w:trHeight w:val="240"/>
        </w:trPr>
        <w:tc>
          <w:tcPr>
            <w:tcW w:w="2109" w:type="dxa"/>
            <w:vMerge/>
            <w:shd w:val="clear" w:color="auto" w:fill="auto"/>
          </w:tcPr>
          <w:p w14:paraId="2DA6A116"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6C7E85D5"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4CE12919"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74F2937F"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0B1F656F" w14:textId="77777777" w:rsidTr="00AF3401">
        <w:trPr>
          <w:trHeight w:val="240"/>
        </w:trPr>
        <w:tc>
          <w:tcPr>
            <w:tcW w:w="2109" w:type="dxa"/>
            <w:vMerge/>
            <w:tcBorders>
              <w:bottom w:val="single" w:sz="8" w:space="0" w:color="000000"/>
            </w:tcBorders>
            <w:shd w:val="clear" w:color="auto" w:fill="auto"/>
          </w:tcPr>
          <w:p w14:paraId="4D7BC7D5"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20AE0B5A" w14:textId="77777777" w:rsidR="00306847" w:rsidRPr="007439CF" w:rsidRDefault="0030684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Научный метод. Методы биоэкологических исследований: полевые, лабораторные, экспериментальные.  Мониторинг окружающей среды: локальный, региональный и глобальный</w:t>
            </w:r>
          </w:p>
          <w:p w14:paraId="4FF62E6C" w14:textId="77777777" w:rsidR="00306847" w:rsidRPr="007439CF" w:rsidRDefault="0030684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Методы поиска, анализа и обработки информации о проекте в различных источниках</w:t>
            </w:r>
          </w:p>
        </w:tc>
        <w:tc>
          <w:tcPr>
            <w:tcW w:w="992" w:type="dxa"/>
            <w:shd w:val="clear" w:color="auto" w:fill="auto"/>
          </w:tcPr>
          <w:p w14:paraId="325FBDF3"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E06EF84"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179D6ED2" w14:textId="77777777" w:rsidTr="00984219">
        <w:trPr>
          <w:trHeight w:val="240"/>
        </w:trPr>
        <w:tc>
          <w:tcPr>
            <w:tcW w:w="2109" w:type="dxa"/>
            <w:vMerge w:val="restart"/>
            <w:shd w:val="clear" w:color="auto" w:fill="auto"/>
          </w:tcPr>
          <w:p w14:paraId="7EFDCF80" w14:textId="1D856C08" w:rsidR="00306847" w:rsidRPr="007439CF" w:rsidRDefault="00306847" w:rsidP="007439CF">
            <w:pPr>
              <w:spacing w:after="0" w:line="240" w:lineRule="auto"/>
              <w:jc w:val="both"/>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Тема6.2. Биоэкологический эксперимент</w:t>
            </w:r>
          </w:p>
        </w:tc>
        <w:tc>
          <w:tcPr>
            <w:tcW w:w="10680" w:type="dxa"/>
            <w:shd w:val="clear" w:color="auto" w:fill="auto"/>
            <w:vAlign w:val="center"/>
          </w:tcPr>
          <w:p w14:paraId="6A0E6200" w14:textId="0506C3A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44D2879F" w14:textId="693486E4"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shd w:val="clear" w:color="auto" w:fill="auto"/>
          </w:tcPr>
          <w:p w14:paraId="5BA9AEA2"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04AA029B" w14:textId="77777777" w:rsidTr="00984219">
        <w:trPr>
          <w:trHeight w:val="240"/>
        </w:trPr>
        <w:tc>
          <w:tcPr>
            <w:tcW w:w="2109" w:type="dxa"/>
            <w:vMerge/>
            <w:shd w:val="clear" w:color="auto" w:fill="auto"/>
          </w:tcPr>
          <w:p w14:paraId="0D821447" w14:textId="0D409FF6" w:rsidR="00306847" w:rsidRPr="007439CF" w:rsidRDefault="00306847" w:rsidP="007439CF">
            <w:pPr>
              <w:spacing w:after="0" w:line="240" w:lineRule="auto"/>
              <w:jc w:val="both"/>
              <w:rPr>
                <w:rFonts w:ascii="Times New Roman" w:eastAsia="Times New Roman" w:hAnsi="Times New Roman" w:cs="Times New Roman"/>
                <w:b/>
                <w:sz w:val="24"/>
                <w:szCs w:val="24"/>
              </w:rPr>
            </w:pPr>
          </w:p>
        </w:tc>
        <w:tc>
          <w:tcPr>
            <w:tcW w:w="10680" w:type="dxa"/>
            <w:shd w:val="clear" w:color="auto" w:fill="auto"/>
            <w:vAlign w:val="center"/>
          </w:tcPr>
          <w:p w14:paraId="525091E7"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Практическое занятие</w:t>
            </w:r>
          </w:p>
        </w:tc>
        <w:tc>
          <w:tcPr>
            <w:tcW w:w="992" w:type="dxa"/>
            <w:shd w:val="clear" w:color="auto" w:fill="auto"/>
          </w:tcPr>
          <w:p w14:paraId="77FA27E7"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52D9B2B7"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51146D54" w14:textId="77777777" w:rsidTr="00984219">
        <w:trPr>
          <w:trHeight w:val="240"/>
        </w:trPr>
        <w:tc>
          <w:tcPr>
            <w:tcW w:w="2109" w:type="dxa"/>
            <w:vMerge/>
            <w:shd w:val="clear" w:color="auto" w:fill="auto"/>
          </w:tcPr>
          <w:p w14:paraId="0932ABE9"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77F9B493" w14:textId="77777777" w:rsidR="00306847" w:rsidRPr="007439CF" w:rsidRDefault="00306847" w:rsidP="007439CF">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Обзор тем учебно-исследовательских проектов. Выбор учебно-исследовательского проекта из предложенных. Формирование команды проекта. Алгоритм выполнения проекта.</w:t>
            </w:r>
          </w:p>
          <w:p w14:paraId="41916EAD"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Каждая группа выбирает один из вариантов учебно-исследовательских проектов:</w:t>
            </w:r>
          </w:p>
          <w:p w14:paraId="034FC5AF" w14:textId="77777777" w:rsidR="00306847" w:rsidRPr="007439CF" w:rsidRDefault="00306847" w:rsidP="007439CF">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4"/>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Оценка качества атмосферного воздуха</w:t>
            </w:r>
          </w:p>
          <w:p w14:paraId="265F6E18" w14:textId="77777777" w:rsidR="00306847" w:rsidRPr="007439CF" w:rsidRDefault="00306847" w:rsidP="007439CF">
            <w:pPr>
              <w:numPr>
                <w:ilvl w:val="0"/>
                <w:numId w:val="4"/>
              </w:numPr>
              <w:shd w:val="clear" w:color="auto" w:fill="FFFFFF"/>
              <w:spacing w:after="0" w:line="240" w:lineRule="auto"/>
              <w:ind w:left="454"/>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Оценка качества почв методом </w:t>
            </w:r>
            <w:proofErr w:type="spellStart"/>
            <w:r w:rsidRPr="007439CF">
              <w:rPr>
                <w:rFonts w:ascii="Times New Roman" w:eastAsia="Times New Roman" w:hAnsi="Times New Roman" w:cs="Times New Roman"/>
                <w:sz w:val="24"/>
                <w:szCs w:val="24"/>
              </w:rPr>
              <w:t>фитотестирования</w:t>
            </w:r>
            <w:proofErr w:type="spellEnd"/>
          </w:p>
          <w:p w14:paraId="360F45F2" w14:textId="77777777" w:rsidR="00306847" w:rsidRPr="007439CF" w:rsidRDefault="00306847" w:rsidP="007439CF">
            <w:pPr>
              <w:numPr>
                <w:ilvl w:val="0"/>
                <w:numId w:val="4"/>
              </w:numPr>
              <w:shd w:val="clear" w:color="auto" w:fill="FFFFFF"/>
              <w:spacing w:after="0" w:line="240" w:lineRule="auto"/>
              <w:ind w:left="454"/>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Оценка качества вод поверхностных водоемов по органолептическим и физико-химическим свойствам</w:t>
            </w:r>
          </w:p>
          <w:p w14:paraId="02FB1A60" w14:textId="77777777" w:rsidR="00306847" w:rsidRPr="007439CF" w:rsidRDefault="00306847" w:rsidP="007439CF">
            <w:pPr>
              <w:numPr>
                <w:ilvl w:val="0"/>
                <w:numId w:val="4"/>
              </w:numPr>
              <w:shd w:val="clear" w:color="auto" w:fill="FFFFFF"/>
              <w:spacing w:after="0" w:line="240" w:lineRule="auto"/>
              <w:ind w:left="454"/>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ПАВ на рост и развитие семян высших растений</w:t>
            </w:r>
          </w:p>
          <w:p w14:paraId="3599CD39" w14:textId="4A05C38A" w:rsidR="00306847" w:rsidRPr="007439CF" w:rsidRDefault="00306847" w:rsidP="007439CF">
            <w:pPr>
              <w:numPr>
                <w:ilvl w:val="0"/>
                <w:numId w:val="4"/>
              </w:numPr>
              <w:shd w:val="clear" w:color="auto" w:fill="FFFFFF"/>
              <w:spacing w:after="0" w:line="240" w:lineRule="auto"/>
              <w:ind w:left="454"/>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солевого загрязнения на рост и развитие семян высших растений</w:t>
            </w:r>
          </w:p>
        </w:tc>
        <w:tc>
          <w:tcPr>
            <w:tcW w:w="992" w:type="dxa"/>
            <w:shd w:val="clear" w:color="auto" w:fill="auto"/>
          </w:tcPr>
          <w:p w14:paraId="6862C531"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3033DF90"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3B37CAD3" w14:textId="77777777" w:rsidTr="00984219">
        <w:trPr>
          <w:trHeight w:val="240"/>
        </w:trPr>
        <w:tc>
          <w:tcPr>
            <w:tcW w:w="2109" w:type="dxa"/>
            <w:vMerge/>
            <w:shd w:val="clear" w:color="auto" w:fill="auto"/>
            <w:tcMar>
              <w:top w:w="0" w:type="dxa"/>
              <w:left w:w="45" w:type="dxa"/>
              <w:bottom w:w="0" w:type="dxa"/>
              <w:right w:w="45" w:type="dxa"/>
            </w:tcMar>
            <w:vAlign w:val="center"/>
          </w:tcPr>
          <w:p w14:paraId="401C9FC8" w14:textId="77777777" w:rsidR="00306847" w:rsidRPr="007439CF" w:rsidRDefault="00306847" w:rsidP="007439CF">
            <w:pPr>
              <w:widowControl w:val="0"/>
              <w:spacing w:after="0" w:line="240" w:lineRule="auto"/>
              <w:rPr>
                <w:rFonts w:ascii="Times New Roman" w:eastAsia="Times New Roman" w:hAnsi="Times New Roman" w:cs="Times New Roman"/>
                <w:sz w:val="24"/>
                <w:szCs w:val="24"/>
              </w:rPr>
            </w:pPr>
          </w:p>
        </w:tc>
        <w:tc>
          <w:tcPr>
            <w:tcW w:w="10680" w:type="dxa"/>
            <w:tcBorders>
              <w:top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252A93EC" w14:textId="77777777" w:rsidR="00306847" w:rsidRPr="007439CF" w:rsidRDefault="00306847" w:rsidP="007439CF">
            <w:pPr>
              <w:spacing w:after="0" w:line="240" w:lineRule="auto"/>
              <w:jc w:val="both"/>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6D799D86" w14:textId="77777777" w:rsidR="00306847" w:rsidRPr="007439CF" w:rsidRDefault="00306847"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6D9D00E2" w14:textId="77777777" w:rsidR="00306847" w:rsidRPr="007439CF" w:rsidRDefault="00306847" w:rsidP="007439CF">
            <w:pPr>
              <w:widowControl w:val="0"/>
              <w:spacing w:after="0" w:line="240" w:lineRule="auto"/>
              <w:jc w:val="center"/>
              <w:rPr>
                <w:rFonts w:ascii="Times New Roman" w:eastAsia="Times New Roman" w:hAnsi="Times New Roman" w:cs="Times New Roman"/>
                <w:sz w:val="24"/>
                <w:szCs w:val="24"/>
              </w:rPr>
            </w:pPr>
          </w:p>
        </w:tc>
      </w:tr>
      <w:tr w:rsidR="00306847" w:rsidRPr="007439CF" w14:paraId="1D21CEC8" w14:textId="77777777" w:rsidTr="00984219">
        <w:trPr>
          <w:trHeight w:val="240"/>
        </w:trPr>
        <w:tc>
          <w:tcPr>
            <w:tcW w:w="2109" w:type="dxa"/>
            <w:vMerge/>
            <w:tcBorders>
              <w:bottom w:val="single" w:sz="8" w:space="0" w:color="000000"/>
            </w:tcBorders>
            <w:shd w:val="clear" w:color="auto" w:fill="auto"/>
            <w:tcMar>
              <w:top w:w="0" w:type="dxa"/>
              <w:left w:w="45" w:type="dxa"/>
              <w:bottom w:w="0" w:type="dxa"/>
              <w:right w:w="45" w:type="dxa"/>
            </w:tcMar>
            <w:vAlign w:val="center"/>
          </w:tcPr>
          <w:p w14:paraId="666CC9B5"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tcBorders>
              <w:top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76830269" w14:textId="77777777" w:rsidR="00306847" w:rsidRPr="007439CF" w:rsidRDefault="0030684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 xml:space="preserve">Защита проекта. </w:t>
            </w:r>
            <w:r w:rsidRPr="007439CF">
              <w:rPr>
                <w:rFonts w:ascii="Times New Roman" w:eastAsia="Times New Roman" w:hAnsi="Times New Roman" w:cs="Times New Roman"/>
                <w:sz w:val="24"/>
                <w:szCs w:val="24"/>
              </w:rPr>
              <w:t xml:space="preserve">Представление результатов выполнения учебно-исследовательских проектов (выступление с презентацией)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1B00784C" w14:textId="77777777" w:rsidR="00306847" w:rsidRPr="007439CF" w:rsidRDefault="00306847"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C13C2B7" w14:textId="77777777" w:rsidR="00306847" w:rsidRPr="007439CF" w:rsidRDefault="00306847" w:rsidP="007439CF">
            <w:pPr>
              <w:widowControl w:val="0"/>
              <w:spacing w:after="0" w:line="240" w:lineRule="auto"/>
              <w:jc w:val="center"/>
              <w:rPr>
                <w:rFonts w:ascii="Times New Roman" w:eastAsia="Times New Roman" w:hAnsi="Times New Roman" w:cs="Times New Roman"/>
                <w:sz w:val="24"/>
                <w:szCs w:val="24"/>
              </w:rPr>
            </w:pPr>
          </w:p>
        </w:tc>
      </w:tr>
      <w:tr w:rsidR="00877153" w:rsidRPr="007439CF" w14:paraId="489C67DD" w14:textId="77777777" w:rsidTr="00984219">
        <w:trPr>
          <w:trHeight w:val="240"/>
        </w:trPr>
        <w:tc>
          <w:tcPr>
            <w:tcW w:w="2109" w:type="dxa"/>
            <w:vMerge w:val="restart"/>
            <w:shd w:val="clear" w:color="auto" w:fill="auto"/>
            <w:tcMar>
              <w:top w:w="0" w:type="dxa"/>
              <w:left w:w="45" w:type="dxa"/>
              <w:bottom w:w="0" w:type="dxa"/>
              <w:right w:w="45" w:type="dxa"/>
            </w:tcMar>
            <w:vAlign w:val="center"/>
          </w:tcPr>
          <w:p w14:paraId="4431E948" w14:textId="5A61F4B6" w:rsidR="00877153" w:rsidRPr="007439CF" w:rsidRDefault="0087715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Самостоятельная работа</w:t>
            </w:r>
          </w:p>
        </w:tc>
        <w:tc>
          <w:tcPr>
            <w:tcW w:w="10680" w:type="dxa"/>
            <w:tcBorders>
              <w:top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49CF45C6" w14:textId="33495304" w:rsidR="00877153" w:rsidRPr="007439CF" w:rsidRDefault="00877153"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2FB495DF" w14:textId="679C2523" w:rsidR="00877153" w:rsidRPr="007439CF" w:rsidRDefault="00475045"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10</w:t>
            </w:r>
          </w:p>
        </w:tc>
        <w:tc>
          <w:tcPr>
            <w:tcW w:w="1843" w:type="dxa"/>
            <w:shd w:val="clear" w:color="auto" w:fill="auto"/>
          </w:tcPr>
          <w:p w14:paraId="3DE656CA" w14:textId="77777777" w:rsidR="00877153" w:rsidRPr="007439CF" w:rsidRDefault="00877153" w:rsidP="007439CF">
            <w:pPr>
              <w:widowControl w:val="0"/>
              <w:spacing w:after="0" w:line="240" w:lineRule="auto"/>
              <w:jc w:val="center"/>
              <w:rPr>
                <w:rFonts w:ascii="Times New Roman" w:eastAsia="Times New Roman" w:hAnsi="Times New Roman" w:cs="Times New Roman"/>
                <w:sz w:val="24"/>
                <w:szCs w:val="24"/>
              </w:rPr>
            </w:pPr>
          </w:p>
        </w:tc>
      </w:tr>
      <w:tr w:rsidR="00877153" w:rsidRPr="007439CF" w14:paraId="6370EE60" w14:textId="77777777" w:rsidTr="00984219">
        <w:trPr>
          <w:trHeight w:val="240"/>
        </w:trPr>
        <w:tc>
          <w:tcPr>
            <w:tcW w:w="2109" w:type="dxa"/>
            <w:vMerge/>
            <w:tcBorders>
              <w:bottom w:val="single" w:sz="8" w:space="0" w:color="000000"/>
            </w:tcBorders>
            <w:shd w:val="clear" w:color="auto" w:fill="auto"/>
            <w:tcMar>
              <w:top w:w="0" w:type="dxa"/>
              <w:left w:w="45" w:type="dxa"/>
              <w:bottom w:w="0" w:type="dxa"/>
              <w:right w:w="45" w:type="dxa"/>
            </w:tcMar>
            <w:vAlign w:val="center"/>
          </w:tcPr>
          <w:p w14:paraId="707EB5BC" w14:textId="6FBA5529" w:rsidR="00877153" w:rsidRPr="007439CF" w:rsidRDefault="0087715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tcBorders>
              <w:top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1A39074F" w14:textId="1205678B"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Темы для самостоятельного изучения:</w:t>
            </w:r>
          </w:p>
          <w:p w14:paraId="23CE8628" w14:textId="77777777" w:rsidR="00306847" w:rsidRPr="007439CF" w:rsidRDefault="00475045" w:rsidP="007439CF">
            <w:pPr>
              <w:pStyle w:val="ad"/>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Изучение основ </w:t>
            </w:r>
            <w:r w:rsidR="00877153" w:rsidRPr="007439CF">
              <w:rPr>
                <w:rFonts w:ascii="Times New Roman" w:eastAsia="Times New Roman" w:hAnsi="Times New Roman" w:cs="Times New Roman"/>
                <w:sz w:val="24"/>
                <w:szCs w:val="24"/>
              </w:rPr>
              <w:t>проведени</w:t>
            </w:r>
            <w:r w:rsidRPr="007439CF">
              <w:rPr>
                <w:rFonts w:ascii="Times New Roman" w:eastAsia="Times New Roman" w:hAnsi="Times New Roman" w:cs="Times New Roman"/>
                <w:sz w:val="24"/>
                <w:szCs w:val="24"/>
              </w:rPr>
              <w:t>я</w:t>
            </w:r>
            <w:r w:rsidR="00877153" w:rsidRPr="007439CF">
              <w:rPr>
                <w:rFonts w:ascii="Times New Roman" w:eastAsia="Times New Roman" w:hAnsi="Times New Roman" w:cs="Times New Roman"/>
                <w:sz w:val="24"/>
                <w:szCs w:val="24"/>
              </w:rPr>
              <w:t xml:space="preserve"> эксперимента по определению оптимальных условий для роста и физиологической активности дрожжевых клеток. Выявление закономерностей, формулирование выводов и прогнозов.</w:t>
            </w:r>
          </w:p>
          <w:p w14:paraId="1CD1696C" w14:textId="77777777" w:rsidR="00306847" w:rsidRPr="007439CF" w:rsidRDefault="00877153" w:rsidP="007439CF">
            <w:pPr>
              <w:pStyle w:val="ad"/>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температуры на рост и физиологическую активность дрожжевых клеток</w:t>
            </w:r>
          </w:p>
          <w:p w14:paraId="11D2F252" w14:textId="77777777" w:rsidR="00306847" w:rsidRPr="007439CF" w:rsidRDefault="00877153" w:rsidP="007439CF">
            <w:pPr>
              <w:pStyle w:val="ad"/>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углеводов на рост и физиологическую активность дрожжевых клеток</w:t>
            </w:r>
          </w:p>
          <w:p w14:paraId="56526117" w14:textId="77777777" w:rsidR="00306847" w:rsidRPr="007439CF" w:rsidRDefault="00306847" w:rsidP="007439CF">
            <w:pPr>
              <w:pStyle w:val="ad"/>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Совместное </w:t>
            </w:r>
            <w:r w:rsidR="00877153" w:rsidRPr="007439CF">
              <w:rPr>
                <w:rFonts w:ascii="Times New Roman" w:eastAsia="Times New Roman" w:hAnsi="Times New Roman" w:cs="Times New Roman"/>
                <w:sz w:val="24"/>
                <w:szCs w:val="24"/>
              </w:rPr>
              <w:t>влияние температуры и углеводов на рост</w:t>
            </w:r>
            <w:r w:rsidRPr="007439CF">
              <w:rPr>
                <w:rFonts w:ascii="Times New Roman" w:eastAsia="Times New Roman" w:hAnsi="Times New Roman" w:cs="Times New Roman"/>
                <w:sz w:val="24"/>
                <w:szCs w:val="24"/>
              </w:rPr>
              <w:t xml:space="preserve"> </w:t>
            </w:r>
            <w:r w:rsidR="00877153" w:rsidRPr="007439CF">
              <w:rPr>
                <w:rFonts w:ascii="Times New Roman" w:eastAsia="Times New Roman" w:hAnsi="Times New Roman" w:cs="Times New Roman"/>
                <w:sz w:val="24"/>
                <w:szCs w:val="24"/>
              </w:rPr>
              <w:t>и физиологическую активность дрожжевых клеток</w:t>
            </w:r>
          </w:p>
          <w:p w14:paraId="0D64CBC2" w14:textId="77777777" w:rsidR="00306847" w:rsidRPr="007439CF" w:rsidRDefault="00306847" w:rsidP="007439CF">
            <w:pPr>
              <w:pStyle w:val="ad"/>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Способы определения витамина С в продуктах питания</w:t>
            </w:r>
          </w:p>
          <w:p w14:paraId="480EE39C" w14:textId="0D7F95A5" w:rsidR="00E52601" w:rsidRPr="007439CF" w:rsidRDefault="00877153" w:rsidP="007439CF">
            <w:pPr>
              <w:pStyle w:val="ad"/>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r w:rsidRPr="007439CF">
              <w:rPr>
                <w:rFonts w:ascii="Times New Roman" w:eastAsia="Times New Roman" w:hAnsi="Times New Roman" w:cs="Times New Roman"/>
                <w:sz w:val="24"/>
                <w:szCs w:val="24"/>
              </w:rPr>
              <w:t>Гидрофиль</w:t>
            </w:r>
            <w:r w:rsidR="00306847" w:rsidRPr="007439CF">
              <w:rPr>
                <w:rFonts w:ascii="Times New Roman" w:eastAsia="Times New Roman" w:hAnsi="Times New Roman" w:cs="Times New Roman"/>
                <w:sz w:val="24"/>
                <w:szCs w:val="24"/>
              </w:rPr>
              <w:t>но</w:t>
            </w:r>
            <w:proofErr w:type="spellEnd"/>
            <w:r w:rsidR="00306847" w:rsidRPr="007439CF">
              <w:rPr>
                <w:rFonts w:ascii="Times New Roman" w:eastAsia="Times New Roman" w:hAnsi="Times New Roman" w:cs="Times New Roman"/>
                <w:sz w:val="24"/>
                <w:szCs w:val="24"/>
              </w:rPr>
              <w:t>-гидрофобные свойства липидов</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7E3EAA50" w14:textId="1685431E" w:rsidR="00877153" w:rsidRPr="007439CF" w:rsidRDefault="00877153"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10</w:t>
            </w:r>
          </w:p>
        </w:tc>
        <w:tc>
          <w:tcPr>
            <w:tcW w:w="1843" w:type="dxa"/>
            <w:shd w:val="clear" w:color="auto" w:fill="auto"/>
          </w:tcPr>
          <w:p w14:paraId="4518CCAD" w14:textId="77777777" w:rsidR="00877153" w:rsidRPr="007439CF" w:rsidRDefault="00877153" w:rsidP="007439CF">
            <w:pPr>
              <w:widowControl w:val="0"/>
              <w:spacing w:after="0" w:line="240" w:lineRule="auto"/>
              <w:jc w:val="center"/>
              <w:rPr>
                <w:rFonts w:ascii="Times New Roman" w:eastAsia="Times New Roman" w:hAnsi="Times New Roman" w:cs="Times New Roman"/>
                <w:sz w:val="24"/>
                <w:szCs w:val="24"/>
              </w:rPr>
            </w:pPr>
          </w:p>
        </w:tc>
      </w:tr>
      <w:tr w:rsidR="007439CF" w:rsidRPr="007439CF" w14:paraId="622B45F4" w14:textId="77777777" w:rsidTr="00AF3401">
        <w:trPr>
          <w:trHeight w:val="20"/>
        </w:trPr>
        <w:tc>
          <w:tcPr>
            <w:tcW w:w="12789" w:type="dxa"/>
            <w:gridSpan w:val="2"/>
            <w:shd w:val="clear" w:color="auto" w:fill="auto"/>
          </w:tcPr>
          <w:p w14:paraId="52D0CC6B" w14:textId="7BFA2B22" w:rsidR="007439CF" w:rsidRPr="007439CF" w:rsidRDefault="007439C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w:t>
            </w:r>
          </w:p>
        </w:tc>
        <w:tc>
          <w:tcPr>
            <w:tcW w:w="992" w:type="dxa"/>
            <w:shd w:val="clear" w:color="auto" w:fill="auto"/>
          </w:tcPr>
          <w:p w14:paraId="2F3F1484" w14:textId="3C224EEC" w:rsidR="007439CF" w:rsidRPr="007439CF" w:rsidRDefault="007439C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843" w:type="dxa"/>
            <w:shd w:val="clear" w:color="auto" w:fill="auto"/>
          </w:tcPr>
          <w:p w14:paraId="2202D828" w14:textId="77777777" w:rsidR="007439CF" w:rsidRPr="007439CF" w:rsidRDefault="007439C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3DABA9DD" w14:textId="77777777" w:rsidTr="00AF3401">
        <w:trPr>
          <w:trHeight w:val="20"/>
        </w:trPr>
        <w:tc>
          <w:tcPr>
            <w:tcW w:w="12789" w:type="dxa"/>
            <w:gridSpan w:val="2"/>
            <w:shd w:val="clear" w:color="auto" w:fill="auto"/>
          </w:tcPr>
          <w:p w14:paraId="5A94EC27" w14:textId="5807F9E9"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Промежуточная аттестация (</w:t>
            </w:r>
            <w:r w:rsidRPr="007439CF">
              <w:rPr>
                <w:rFonts w:ascii="Times New Roman" w:eastAsia="Times New Roman" w:hAnsi="Times New Roman" w:cs="Times New Roman"/>
                <w:b/>
                <w:bCs/>
                <w:sz w:val="24"/>
                <w:szCs w:val="24"/>
              </w:rPr>
              <w:t>экзамен)</w:t>
            </w:r>
          </w:p>
        </w:tc>
        <w:tc>
          <w:tcPr>
            <w:tcW w:w="992" w:type="dxa"/>
            <w:shd w:val="clear" w:color="auto" w:fill="auto"/>
          </w:tcPr>
          <w:p w14:paraId="1E348457" w14:textId="4525B4BD" w:rsidR="00404E0E" w:rsidRPr="007439CF" w:rsidRDefault="0087715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8</w:t>
            </w:r>
          </w:p>
        </w:tc>
        <w:tc>
          <w:tcPr>
            <w:tcW w:w="1843" w:type="dxa"/>
            <w:shd w:val="clear" w:color="auto" w:fill="auto"/>
          </w:tcPr>
          <w:p w14:paraId="5FC5ADD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3D87F457" w14:textId="77777777" w:rsidTr="00AF3401">
        <w:trPr>
          <w:trHeight w:val="240"/>
        </w:trPr>
        <w:tc>
          <w:tcPr>
            <w:tcW w:w="12789" w:type="dxa"/>
            <w:gridSpan w:val="2"/>
            <w:shd w:val="clear" w:color="auto" w:fill="auto"/>
          </w:tcPr>
          <w:p w14:paraId="7DA04E0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Всего:</w:t>
            </w:r>
          </w:p>
        </w:tc>
        <w:tc>
          <w:tcPr>
            <w:tcW w:w="992" w:type="dxa"/>
            <w:shd w:val="clear" w:color="auto" w:fill="auto"/>
          </w:tcPr>
          <w:p w14:paraId="09DFA04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144</w:t>
            </w:r>
          </w:p>
        </w:tc>
        <w:tc>
          <w:tcPr>
            <w:tcW w:w="1843" w:type="dxa"/>
            <w:shd w:val="clear" w:color="auto" w:fill="auto"/>
          </w:tcPr>
          <w:p w14:paraId="6315270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bl>
    <w:p w14:paraId="3B0C4221" w14:textId="77777777" w:rsidR="00E03F93" w:rsidRPr="007439CF" w:rsidRDefault="00E03F93" w:rsidP="007439CF">
      <w:pPr>
        <w:spacing w:after="0" w:line="240" w:lineRule="auto"/>
        <w:rPr>
          <w:rFonts w:ascii="Times New Roman" w:eastAsia="Times New Roman" w:hAnsi="Times New Roman" w:cs="Times New Roman"/>
          <w:sz w:val="24"/>
          <w:szCs w:val="24"/>
        </w:rPr>
      </w:pPr>
    </w:p>
    <w:p w14:paraId="3FE17882" w14:textId="77777777" w:rsidR="00707E3C" w:rsidRPr="007439CF" w:rsidRDefault="00707E3C" w:rsidP="007439CF">
      <w:pPr>
        <w:spacing w:after="0" w:line="240" w:lineRule="auto"/>
        <w:jc w:val="both"/>
        <w:rPr>
          <w:rFonts w:ascii="Times New Roman" w:eastAsia="Times New Roman" w:hAnsi="Times New Roman" w:cs="Times New Roman"/>
          <w:i/>
          <w:sz w:val="24"/>
          <w:szCs w:val="24"/>
        </w:rPr>
        <w:sectPr w:rsidR="00707E3C" w:rsidRPr="007439CF" w:rsidSect="006E5249">
          <w:pgSz w:w="16838" w:h="11906" w:orient="landscape"/>
          <w:pgMar w:top="851" w:right="1134" w:bottom="851" w:left="992" w:header="709" w:footer="709" w:gutter="0"/>
          <w:cols w:space="720"/>
          <w:titlePg/>
          <w:docGrid w:linePitch="299"/>
        </w:sectPr>
      </w:pPr>
    </w:p>
    <w:p w14:paraId="47D8EE30" w14:textId="2C534F19" w:rsidR="00707E3C" w:rsidRPr="007439CF" w:rsidRDefault="00050178" w:rsidP="007439CF">
      <w:pPr>
        <w:pStyle w:val="3"/>
        <w:spacing w:before="0" w:after="0" w:line="240" w:lineRule="auto"/>
        <w:rPr>
          <w:rFonts w:ascii="Times New Roman" w:hAnsi="Times New Roman" w:cs="Times New Roman"/>
          <w:sz w:val="24"/>
          <w:szCs w:val="24"/>
        </w:rPr>
      </w:pPr>
      <w:bookmarkStart w:id="5" w:name="_Toc118234134"/>
      <w:r w:rsidRPr="007439CF">
        <w:rPr>
          <w:rFonts w:ascii="Times New Roman" w:hAnsi="Times New Roman" w:cs="Times New Roman"/>
          <w:sz w:val="24"/>
          <w:szCs w:val="24"/>
        </w:rPr>
        <w:lastRenderedPageBreak/>
        <w:t xml:space="preserve">3. </w:t>
      </w:r>
      <w:r w:rsidR="006D1489" w:rsidRPr="007439CF">
        <w:rPr>
          <w:rFonts w:ascii="Times New Roman" w:hAnsi="Times New Roman" w:cs="Times New Roman"/>
          <w:sz w:val="24"/>
          <w:szCs w:val="24"/>
        </w:rPr>
        <w:t>Условия реализации программы общеобразовательной дисциплины</w:t>
      </w:r>
      <w:bookmarkEnd w:id="5"/>
    </w:p>
    <w:p w14:paraId="683694E8" w14:textId="77777777" w:rsidR="00707E3C" w:rsidRPr="007439CF" w:rsidRDefault="00050178" w:rsidP="007439CF">
      <w:pPr>
        <w:spacing w:after="0" w:line="240" w:lineRule="auto"/>
        <w:ind w:firstLine="709"/>
        <w:jc w:val="both"/>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3.1. Для реализации программы дисциплины должны быть предусмотрены следующие специальные помещения: </w:t>
      </w:r>
    </w:p>
    <w:p w14:paraId="10FB7096" w14:textId="77777777" w:rsidR="00707E3C" w:rsidRPr="007439CF" w:rsidRDefault="00050178" w:rsidP="007439CF">
      <w:pPr>
        <w:spacing w:after="0" w:line="240" w:lineRule="auto"/>
        <w:ind w:firstLine="709"/>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Кабинет</w:t>
      </w:r>
      <w:r w:rsidRPr="007439CF">
        <w:rPr>
          <w:rFonts w:ascii="Times New Roman" w:eastAsia="Times New Roman" w:hAnsi="Times New Roman" w:cs="Times New Roman"/>
          <w:i/>
          <w:sz w:val="24"/>
          <w:szCs w:val="24"/>
        </w:rPr>
        <w:t xml:space="preserve"> «Биологии»</w:t>
      </w:r>
      <w:r w:rsidRPr="007439CF">
        <w:rPr>
          <w:rFonts w:ascii="Times New Roman" w:eastAsia="Times New Roman" w:hAnsi="Times New Roman" w:cs="Times New Roman"/>
          <w:sz w:val="24"/>
          <w:szCs w:val="24"/>
        </w:rPr>
        <w:t>, оснащенный оборудованием: мебель, доска, мел, наглядные пособия (комплекты учебных таблиц, плакатов)</w:t>
      </w:r>
      <w:r w:rsidRPr="007439CF">
        <w:rPr>
          <w:rFonts w:ascii="Times New Roman" w:eastAsia="Times New Roman" w:hAnsi="Times New Roman" w:cs="Times New Roman"/>
          <w:i/>
          <w:sz w:val="24"/>
          <w:szCs w:val="24"/>
        </w:rPr>
        <w:t xml:space="preserve">, </w:t>
      </w:r>
      <w:r w:rsidRPr="007439CF">
        <w:rPr>
          <w:rFonts w:ascii="Times New Roman" w:eastAsia="Times New Roman" w:hAnsi="Times New Roman" w:cs="Times New Roman"/>
          <w:sz w:val="24"/>
          <w:szCs w:val="24"/>
        </w:rPr>
        <w:t>техническими средствами обучения: компьютер с устройствами воспроизведения звука, принтер, мультимедиа-проектор с экраном, указка-</w:t>
      </w:r>
      <w:proofErr w:type="spellStart"/>
      <w:r w:rsidRPr="007439CF">
        <w:rPr>
          <w:rFonts w:ascii="Times New Roman" w:eastAsia="Times New Roman" w:hAnsi="Times New Roman" w:cs="Times New Roman"/>
          <w:sz w:val="24"/>
          <w:szCs w:val="24"/>
        </w:rPr>
        <w:t>презентер</w:t>
      </w:r>
      <w:proofErr w:type="spellEnd"/>
      <w:r w:rsidRPr="007439CF">
        <w:rPr>
          <w:rFonts w:ascii="Times New Roman" w:eastAsia="Times New Roman" w:hAnsi="Times New Roman" w:cs="Times New Roman"/>
          <w:sz w:val="24"/>
          <w:szCs w:val="24"/>
        </w:rPr>
        <w:t xml:space="preserve"> для презентаций.</w:t>
      </w:r>
    </w:p>
    <w:p w14:paraId="191AD7FA" w14:textId="77777777" w:rsidR="00707E3C" w:rsidRPr="007439CF" w:rsidRDefault="00050178" w:rsidP="007439CF">
      <w:pPr>
        <w:spacing w:after="0" w:line="240" w:lineRule="auto"/>
        <w:ind w:firstLine="709"/>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Лаборатория,</w:t>
      </w:r>
      <w:r w:rsidRPr="007439CF">
        <w:rPr>
          <w:rFonts w:ascii="Times New Roman" w:eastAsia="Times New Roman" w:hAnsi="Times New Roman" w:cs="Times New Roman"/>
          <w:i/>
          <w:sz w:val="24"/>
          <w:szCs w:val="24"/>
        </w:rPr>
        <w:t xml:space="preserve"> </w:t>
      </w:r>
      <w:r w:rsidRPr="007439CF">
        <w:rPr>
          <w:rFonts w:ascii="Times New Roman" w:eastAsia="Times New Roman" w:hAnsi="Times New Roman" w:cs="Times New Roman"/>
          <w:sz w:val="24"/>
          <w:szCs w:val="24"/>
        </w:rPr>
        <w:t xml:space="preserve">оснащенная оборудованием для проведения занятий: микроскопы, секундомер, тонометр, лабораторная посуда (пробирки, подставки для пробирок, пинцеты, песок, ступки с пестиками, предметные и покровные стекла, стеклянные палочки, </w:t>
      </w:r>
      <w:proofErr w:type="spellStart"/>
      <w:r w:rsidRPr="007439CF">
        <w:rPr>
          <w:rFonts w:ascii="Times New Roman" w:eastAsia="Times New Roman" w:hAnsi="Times New Roman" w:cs="Times New Roman"/>
          <w:sz w:val="24"/>
          <w:szCs w:val="24"/>
        </w:rPr>
        <w:t>препаровальные</w:t>
      </w:r>
      <w:proofErr w:type="spellEnd"/>
      <w:r w:rsidRPr="007439CF">
        <w:rPr>
          <w:rFonts w:ascii="Times New Roman" w:eastAsia="Times New Roman" w:hAnsi="Times New Roman" w:cs="Times New Roman"/>
          <w:sz w:val="24"/>
          <w:szCs w:val="24"/>
        </w:rPr>
        <w:t xml:space="preserve"> иглы, фильтровальная бумага (салфетки), стаканы) гипертонический раствор хлорида натрия, 3%-</w:t>
      </w:r>
      <w:proofErr w:type="spellStart"/>
      <w:r w:rsidRPr="007439CF">
        <w:rPr>
          <w:rFonts w:ascii="Times New Roman" w:eastAsia="Times New Roman" w:hAnsi="Times New Roman" w:cs="Times New Roman"/>
          <w:sz w:val="24"/>
          <w:szCs w:val="24"/>
        </w:rPr>
        <w:t>ный</w:t>
      </w:r>
      <w:proofErr w:type="spellEnd"/>
      <w:r w:rsidRPr="007439CF">
        <w:rPr>
          <w:rFonts w:ascii="Times New Roman" w:eastAsia="Times New Roman" w:hAnsi="Times New Roman" w:cs="Times New Roman"/>
          <w:sz w:val="24"/>
          <w:szCs w:val="24"/>
        </w:rPr>
        <w:t xml:space="preserve"> раствор пероксида водорода, раствор йода в йодистом калии, глицерин, клубни картофеля, лист элодеи канадской, плод рябины обыкновенной (рябины или томата), лук репчатый, разведенные в воде дрожжи);</w:t>
      </w:r>
    </w:p>
    <w:p w14:paraId="35DC4F1D" w14:textId="77777777" w:rsidR="00707E3C" w:rsidRPr="007439CF" w:rsidRDefault="00707E3C" w:rsidP="007439CF">
      <w:pPr>
        <w:spacing w:after="0" w:line="240" w:lineRule="auto"/>
        <w:jc w:val="both"/>
        <w:rPr>
          <w:rFonts w:ascii="Times New Roman" w:eastAsia="Times New Roman" w:hAnsi="Times New Roman" w:cs="Times New Roman"/>
          <w:sz w:val="24"/>
          <w:szCs w:val="24"/>
        </w:rPr>
      </w:pPr>
    </w:p>
    <w:p w14:paraId="5FD3D557" w14:textId="77777777" w:rsidR="00707E3C" w:rsidRPr="007439CF" w:rsidRDefault="00050178" w:rsidP="007439CF">
      <w:pPr>
        <w:spacing w:after="0" w:line="240" w:lineRule="auto"/>
        <w:ind w:firstLine="709"/>
        <w:jc w:val="both"/>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3.2. Информационное обеспечение реализации программы</w:t>
      </w:r>
    </w:p>
    <w:p w14:paraId="19E3596F" w14:textId="77777777" w:rsidR="001C5C5A" w:rsidRPr="007439CF" w:rsidRDefault="001C5C5A" w:rsidP="007439CF">
      <w:pPr>
        <w:spacing w:after="0" w:line="240" w:lineRule="auto"/>
        <w:ind w:firstLine="851"/>
        <w:jc w:val="both"/>
        <w:rPr>
          <w:rFonts w:ascii="Times New Roman" w:hAnsi="Times New Roman" w:cs="Times New Roman"/>
          <w:b/>
          <w:bCs/>
          <w:sz w:val="24"/>
          <w:szCs w:val="24"/>
        </w:rPr>
      </w:pPr>
      <w:r w:rsidRPr="007439CF">
        <w:rPr>
          <w:rFonts w:ascii="Times New Roman" w:hAnsi="Times New Roman" w:cs="Times New Roman"/>
          <w:b/>
          <w:bCs/>
          <w:sz w:val="24"/>
          <w:szCs w:val="24"/>
        </w:rPr>
        <w:t>Основные печатные издания</w:t>
      </w:r>
    </w:p>
    <w:p w14:paraId="41EAB5E4" w14:textId="77777777" w:rsidR="001C5C5A" w:rsidRPr="007439CF" w:rsidRDefault="001C5C5A" w:rsidP="007439CF">
      <w:pPr>
        <w:numPr>
          <w:ilvl w:val="0"/>
          <w:numId w:val="5"/>
        </w:num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xml:space="preserve">, 2022. </w:t>
      </w:r>
    </w:p>
    <w:p w14:paraId="6450B901" w14:textId="77777777" w:rsidR="001C5C5A" w:rsidRPr="007439CF" w:rsidRDefault="001C5C5A" w:rsidP="007439CF">
      <w:pPr>
        <w:numPr>
          <w:ilvl w:val="0"/>
          <w:numId w:val="5"/>
        </w:num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Обухов, Д. К.  Биология: клетки и ткани: учебное пособие для среднего профессионального образования / Д. К. Обухов, В. Н. </w:t>
      </w:r>
      <w:proofErr w:type="spellStart"/>
      <w:r w:rsidRPr="007439CF">
        <w:rPr>
          <w:rFonts w:ascii="Times New Roman" w:eastAsia="Times New Roman" w:hAnsi="Times New Roman" w:cs="Times New Roman"/>
          <w:sz w:val="24"/>
          <w:szCs w:val="24"/>
        </w:rPr>
        <w:t>Кириленкова</w:t>
      </w:r>
      <w:proofErr w:type="spellEnd"/>
      <w:r w:rsidRPr="007439CF">
        <w:rPr>
          <w:rFonts w:ascii="Times New Roman" w:eastAsia="Times New Roman" w:hAnsi="Times New Roman" w:cs="Times New Roman"/>
          <w:sz w:val="24"/>
          <w:szCs w:val="24"/>
        </w:rPr>
        <w:t xml:space="preserve">. — 3-е изд., </w:t>
      </w:r>
      <w:proofErr w:type="spellStart"/>
      <w:r w:rsidRPr="007439CF">
        <w:rPr>
          <w:rFonts w:ascii="Times New Roman" w:eastAsia="Times New Roman" w:hAnsi="Times New Roman" w:cs="Times New Roman"/>
          <w:sz w:val="24"/>
          <w:szCs w:val="24"/>
        </w:rPr>
        <w:t>перераб</w:t>
      </w:r>
      <w:proofErr w:type="spellEnd"/>
      <w:proofErr w:type="gramStart"/>
      <w:r w:rsidRPr="007439CF">
        <w:rPr>
          <w:rFonts w:ascii="Times New Roman" w:eastAsia="Times New Roman" w:hAnsi="Times New Roman" w:cs="Times New Roman"/>
          <w:sz w:val="24"/>
          <w:szCs w:val="24"/>
        </w:rPr>
        <w:t>.</w:t>
      </w:r>
      <w:proofErr w:type="gramEnd"/>
      <w:r w:rsidRPr="007439CF">
        <w:rPr>
          <w:rFonts w:ascii="Times New Roman" w:eastAsia="Times New Roman" w:hAnsi="Times New Roman" w:cs="Times New Roman"/>
          <w:sz w:val="24"/>
          <w:szCs w:val="24"/>
        </w:rPr>
        <w:t xml:space="preserve"> и доп. — Москва: Издательство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2022. — 358 с.</w:t>
      </w:r>
    </w:p>
    <w:p w14:paraId="07D638A7" w14:textId="77777777" w:rsidR="001C5C5A" w:rsidRPr="007439CF" w:rsidRDefault="001C5C5A" w:rsidP="007439CF">
      <w:pPr>
        <w:numPr>
          <w:ilvl w:val="0"/>
          <w:numId w:val="5"/>
        </w:num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2022. — 378 с.</w:t>
      </w:r>
    </w:p>
    <w:p w14:paraId="4048179D" w14:textId="77777777" w:rsidR="001C5C5A" w:rsidRPr="007439CF" w:rsidRDefault="001C5C5A" w:rsidP="007439CF">
      <w:pPr>
        <w:spacing w:after="0" w:line="240" w:lineRule="auto"/>
        <w:ind w:firstLine="709"/>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Электронные издания</w:t>
      </w:r>
    </w:p>
    <w:p w14:paraId="28BEBDAD" w14:textId="77777777" w:rsidR="001C5C5A" w:rsidRPr="007439CF" w:rsidRDefault="001C5C5A" w:rsidP="007439CF">
      <w:pPr>
        <w:numPr>
          <w:ilvl w:val="0"/>
          <w:numId w:val="2"/>
        </w:num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xml:space="preserve">, 2022. — 357 с. — (Народное просвещение). — ISBN 978-5-534-15630-0. — Текст: электронный // Образовательная платформа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xml:space="preserve"> [сайт]. — URL: </w:t>
      </w:r>
      <w:hyperlink r:id="rId11">
        <w:r w:rsidRPr="007439CF">
          <w:rPr>
            <w:rFonts w:ascii="Times New Roman" w:eastAsia="Times New Roman" w:hAnsi="Times New Roman" w:cs="Times New Roman"/>
            <w:sz w:val="24"/>
            <w:szCs w:val="24"/>
          </w:rPr>
          <w:t>https://urait.ru/bcode/509241</w:t>
        </w:r>
      </w:hyperlink>
    </w:p>
    <w:p w14:paraId="387F4EF2" w14:textId="77777777" w:rsidR="001C5C5A" w:rsidRPr="007439CF" w:rsidRDefault="001C5C5A" w:rsidP="007439CF">
      <w:pPr>
        <w:numPr>
          <w:ilvl w:val="0"/>
          <w:numId w:val="2"/>
        </w:num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Обухов, Д. К.  Биология: клетки и ткани: учебное пособие для среднего профессионального образования / Д. К. Обухов, В. Н. </w:t>
      </w:r>
      <w:proofErr w:type="spellStart"/>
      <w:r w:rsidRPr="007439CF">
        <w:rPr>
          <w:rFonts w:ascii="Times New Roman" w:eastAsia="Times New Roman" w:hAnsi="Times New Roman" w:cs="Times New Roman"/>
          <w:sz w:val="24"/>
          <w:szCs w:val="24"/>
        </w:rPr>
        <w:t>Кириленкова</w:t>
      </w:r>
      <w:proofErr w:type="spellEnd"/>
      <w:r w:rsidRPr="007439CF">
        <w:rPr>
          <w:rFonts w:ascii="Times New Roman" w:eastAsia="Times New Roman" w:hAnsi="Times New Roman" w:cs="Times New Roman"/>
          <w:sz w:val="24"/>
          <w:szCs w:val="24"/>
        </w:rPr>
        <w:t xml:space="preserve">. — 3-е изд., </w:t>
      </w:r>
      <w:proofErr w:type="spellStart"/>
      <w:r w:rsidRPr="007439CF">
        <w:rPr>
          <w:rFonts w:ascii="Times New Roman" w:eastAsia="Times New Roman" w:hAnsi="Times New Roman" w:cs="Times New Roman"/>
          <w:sz w:val="24"/>
          <w:szCs w:val="24"/>
        </w:rPr>
        <w:t>перераб</w:t>
      </w:r>
      <w:proofErr w:type="spellEnd"/>
      <w:proofErr w:type="gramStart"/>
      <w:r w:rsidRPr="007439CF">
        <w:rPr>
          <w:rFonts w:ascii="Times New Roman" w:eastAsia="Times New Roman" w:hAnsi="Times New Roman" w:cs="Times New Roman"/>
          <w:sz w:val="24"/>
          <w:szCs w:val="24"/>
        </w:rPr>
        <w:t>.</w:t>
      </w:r>
      <w:proofErr w:type="gramEnd"/>
      <w:r w:rsidRPr="007439CF">
        <w:rPr>
          <w:rFonts w:ascii="Times New Roman" w:eastAsia="Times New Roman" w:hAnsi="Times New Roman" w:cs="Times New Roman"/>
          <w:sz w:val="24"/>
          <w:szCs w:val="24"/>
        </w:rPr>
        <w:t xml:space="preserve"> и доп. — Москва: Издательство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xml:space="preserve">, 2022. — 358 с. — (Профессиональное образование). — ISBN 978-5-534-07499-4. — Текст: электронный // Образовательная платформа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xml:space="preserve"> [сайт]. — URL: </w:t>
      </w:r>
      <w:hyperlink r:id="rId12">
        <w:r w:rsidRPr="007439CF">
          <w:rPr>
            <w:rFonts w:ascii="Times New Roman" w:eastAsia="Times New Roman" w:hAnsi="Times New Roman" w:cs="Times New Roman"/>
            <w:sz w:val="24"/>
            <w:szCs w:val="24"/>
          </w:rPr>
          <w:t>https://urait.ru/bcode/494034</w:t>
        </w:r>
      </w:hyperlink>
    </w:p>
    <w:p w14:paraId="07045D21" w14:textId="77777777" w:rsidR="001C5C5A" w:rsidRPr="007439CF" w:rsidRDefault="001C5C5A" w:rsidP="007439CF">
      <w:pPr>
        <w:numPr>
          <w:ilvl w:val="0"/>
          <w:numId w:val="2"/>
        </w:num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xml:space="preserve">, 2022. — 378 с. — (Профессиональное образование). — ISBN 978-5-534-09603-3. — Текст: электронный // Образовательная платформа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xml:space="preserve"> [сайт]. — URL: </w:t>
      </w:r>
      <w:hyperlink r:id="rId13">
        <w:r w:rsidRPr="007439CF">
          <w:rPr>
            <w:rFonts w:ascii="Times New Roman" w:eastAsia="Times New Roman" w:hAnsi="Times New Roman" w:cs="Times New Roman"/>
            <w:sz w:val="24"/>
            <w:szCs w:val="24"/>
          </w:rPr>
          <w:t>https://urait.ru/bcode/489661</w:t>
        </w:r>
      </w:hyperlink>
    </w:p>
    <w:p w14:paraId="4D756BD7" w14:textId="77777777" w:rsidR="001C5C5A" w:rsidRPr="007439CF" w:rsidRDefault="001C5C5A" w:rsidP="007439CF">
      <w:pPr>
        <w:spacing w:after="0" w:line="240" w:lineRule="auto"/>
        <w:ind w:left="720"/>
        <w:rPr>
          <w:rFonts w:ascii="Times New Roman" w:eastAsia="Times New Roman" w:hAnsi="Times New Roman" w:cs="Times New Roman"/>
          <w:i/>
          <w:sz w:val="24"/>
          <w:szCs w:val="24"/>
        </w:rPr>
      </w:pPr>
      <w:r w:rsidRPr="007439CF">
        <w:rPr>
          <w:rFonts w:ascii="Times New Roman" w:eastAsia="Times New Roman" w:hAnsi="Times New Roman" w:cs="Times New Roman"/>
          <w:b/>
          <w:sz w:val="24"/>
          <w:szCs w:val="24"/>
        </w:rPr>
        <w:t xml:space="preserve">Дополнительные источники </w:t>
      </w:r>
    </w:p>
    <w:p w14:paraId="2CB7016E" w14:textId="77777777" w:rsidR="001C5C5A" w:rsidRPr="007439CF" w:rsidRDefault="001C5C5A" w:rsidP="007439CF">
      <w:pPr>
        <w:numPr>
          <w:ilvl w:val="0"/>
          <w:numId w:val="8"/>
        </w:numPr>
        <w:shd w:val="clear" w:color="auto" w:fill="FFFFFF"/>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Тейлор Д. Биология: в 3 т. Т. 1 / Д. Тейлор, Н. Грин, У. </w:t>
      </w:r>
      <w:proofErr w:type="spellStart"/>
      <w:r w:rsidRPr="007439CF">
        <w:rPr>
          <w:rFonts w:ascii="Times New Roman" w:eastAsia="Times New Roman" w:hAnsi="Times New Roman" w:cs="Times New Roman"/>
          <w:sz w:val="24"/>
          <w:szCs w:val="24"/>
        </w:rPr>
        <w:t>Стаут</w:t>
      </w:r>
      <w:proofErr w:type="spellEnd"/>
      <w:r w:rsidRPr="007439CF">
        <w:rPr>
          <w:rFonts w:ascii="Times New Roman" w:eastAsia="Times New Roman" w:hAnsi="Times New Roman" w:cs="Times New Roman"/>
          <w:sz w:val="24"/>
          <w:szCs w:val="24"/>
        </w:rPr>
        <w:t xml:space="preserve">; под </w:t>
      </w:r>
      <w:proofErr w:type="spellStart"/>
      <w:r w:rsidRPr="007439CF">
        <w:rPr>
          <w:rFonts w:ascii="Times New Roman" w:eastAsia="Times New Roman" w:hAnsi="Times New Roman" w:cs="Times New Roman"/>
          <w:sz w:val="24"/>
          <w:szCs w:val="24"/>
        </w:rPr>
        <w:t>ред.Р</w:t>
      </w:r>
      <w:proofErr w:type="spellEnd"/>
      <w:r w:rsidRPr="007439CF">
        <w:rPr>
          <w:rFonts w:ascii="Times New Roman" w:eastAsia="Times New Roman" w:hAnsi="Times New Roman" w:cs="Times New Roman"/>
          <w:sz w:val="24"/>
          <w:szCs w:val="24"/>
        </w:rPr>
        <w:t xml:space="preserve">. </w:t>
      </w:r>
      <w:proofErr w:type="spellStart"/>
      <w:proofErr w:type="gramStart"/>
      <w:r w:rsidRPr="007439CF">
        <w:rPr>
          <w:rFonts w:ascii="Times New Roman" w:eastAsia="Times New Roman" w:hAnsi="Times New Roman" w:cs="Times New Roman"/>
          <w:sz w:val="24"/>
          <w:szCs w:val="24"/>
        </w:rPr>
        <w:t>Сопера</w:t>
      </w:r>
      <w:proofErr w:type="spellEnd"/>
      <w:r w:rsidRPr="007439CF">
        <w:rPr>
          <w:rFonts w:ascii="Times New Roman" w:eastAsia="Times New Roman" w:hAnsi="Times New Roman" w:cs="Times New Roman"/>
          <w:sz w:val="24"/>
          <w:szCs w:val="24"/>
        </w:rPr>
        <w:t xml:space="preserve"> ;</w:t>
      </w:r>
      <w:proofErr w:type="gramEnd"/>
      <w:r w:rsidRPr="007439CF">
        <w:rPr>
          <w:rFonts w:ascii="Times New Roman" w:eastAsia="Times New Roman" w:hAnsi="Times New Roman" w:cs="Times New Roman"/>
          <w:sz w:val="24"/>
          <w:szCs w:val="24"/>
        </w:rPr>
        <w:t xml:space="preserve"> пер. 3-го англ. изд. — 14-е изд. —М. : Лаборатория знаний, 2022 — 454 с.</w:t>
      </w:r>
    </w:p>
    <w:p w14:paraId="03BEA923" w14:textId="77777777" w:rsidR="001C5C5A" w:rsidRPr="007439CF" w:rsidRDefault="001C5C5A" w:rsidP="007439CF">
      <w:pPr>
        <w:numPr>
          <w:ilvl w:val="0"/>
          <w:numId w:val="8"/>
        </w:numPr>
        <w:shd w:val="clear" w:color="auto" w:fill="FFFFFF"/>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Павлова, Е. И.  Экология: учебник и практикум для среднего профессионального образования / Е. И. Павлова, В. К. Новиков. — Москва: Издательство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2022. — 190 с.</w:t>
      </w:r>
    </w:p>
    <w:p w14:paraId="446B64D4" w14:textId="77777777" w:rsidR="001C5C5A" w:rsidRPr="007439CF" w:rsidRDefault="001C5C5A" w:rsidP="007439CF">
      <w:pPr>
        <w:numPr>
          <w:ilvl w:val="0"/>
          <w:numId w:val="8"/>
        </w:numPr>
        <w:shd w:val="clear" w:color="auto" w:fill="FFFFFF"/>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Еремченко, О. З.  Биология: учение о биосфере: учебное пособие для среднего профессионального образования / О. З. Еремченко. — 3-е изд., </w:t>
      </w:r>
      <w:proofErr w:type="spellStart"/>
      <w:r w:rsidRPr="007439CF">
        <w:rPr>
          <w:rFonts w:ascii="Times New Roman" w:eastAsia="Times New Roman" w:hAnsi="Times New Roman" w:cs="Times New Roman"/>
          <w:sz w:val="24"/>
          <w:szCs w:val="24"/>
        </w:rPr>
        <w:t>перераб</w:t>
      </w:r>
      <w:proofErr w:type="spellEnd"/>
      <w:proofErr w:type="gramStart"/>
      <w:r w:rsidRPr="007439CF">
        <w:rPr>
          <w:rFonts w:ascii="Times New Roman" w:eastAsia="Times New Roman" w:hAnsi="Times New Roman" w:cs="Times New Roman"/>
          <w:sz w:val="24"/>
          <w:szCs w:val="24"/>
        </w:rPr>
        <w:t>.</w:t>
      </w:r>
      <w:proofErr w:type="gramEnd"/>
      <w:r w:rsidRPr="007439CF">
        <w:rPr>
          <w:rFonts w:ascii="Times New Roman" w:eastAsia="Times New Roman" w:hAnsi="Times New Roman" w:cs="Times New Roman"/>
          <w:sz w:val="24"/>
          <w:szCs w:val="24"/>
        </w:rPr>
        <w:t xml:space="preserve"> и доп. — Москва: Издательство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2022. — 236 с.</w:t>
      </w:r>
    </w:p>
    <w:p w14:paraId="6707ECEF" w14:textId="77777777" w:rsidR="001C5C5A" w:rsidRPr="007439CF" w:rsidRDefault="001C5C5A" w:rsidP="007439CF">
      <w:pPr>
        <w:numPr>
          <w:ilvl w:val="0"/>
          <w:numId w:val="8"/>
        </w:numPr>
        <w:shd w:val="clear" w:color="auto" w:fill="FFFFFF"/>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xml:space="preserve">Блинов, Л. Н. Экология: учебное пособие для среднего профессионального образования / Л. Н. Блинов, В. В. Полякова, А. В. </w:t>
      </w:r>
      <w:proofErr w:type="spellStart"/>
      <w:proofErr w:type="gramStart"/>
      <w:r w:rsidRPr="007439CF">
        <w:rPr>
          <w:rFonts w:ascii="Times New Roman" w:eastAsia="Times New Roman" w:hAnsi="Times New Roman" w:cs="Times New Roman"/>
          <w:sz w:val="24"/>
          <w:szCs w:val="24"/>
        </w:rPr>
        <w:t>Семенча</w:t>
      </w:r>
      <w:proofErr w:type="spellEnd"/>
      <w:r w:rsidRPr="007439CF">
        <w:rPr>
          <w:rFonts w:ascii="Times New Roman" w:eastAsia="Times New Roman" w:hAnsi="Times New Roman" w:cs="Times New Roman"/>
          <w:sz w:val="24"/>
          <w:szCs w:val="24"/>
        </w:rPr>
        <w:t xml:space="preserve"> ;</w:t>
      </w:r>
      <w:proofErr w:type="gramEnd"/>
      <w:r w:rsidRPr="007439CF">
        <w:rPr>
          <w:rFonts w:ascii="Times New Roman" w:eastAsia="Times New Roman" w:hAnsi="Times New Roman" w:cs="Times New Roman"/>
          <w:sz w:val="24"/>
          <w:szCs w:val="24"/>
        </w:rPr>
        <w:t xml:space="preserve"> под общей редакцией Л. Н. Блинова. — Москва: Издательство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2022. — 208 с.</w:t>
      </w:r>
    </w:p>
    <w:p w14:paraId="36197773" w14:textId="77777777" w:rsidR="001C5C5A" w:rsidRPr="007439CF" w:rsidRDefault="001C5C5A" w:rsidP="007439CF">
      <w:pPr>
        <w:numPr>
          <w:ilvl w:val="0"/>
          <w:numId w:val="8"/>
        </w:numPr>
        <w:shd w:val="clear" w:color="auto" w:fill="FFFFFF"/>
        <w:spacing w:after="0" w:line="240" w:lineRule="auto"/>
        <w:jc w:val="both"/>
        <w:rPr>
          <w:rFonts w:ascii="Times New Roman" w:eastAsia="Times New Roman" w:hAnsi="Times New Roman" w:cs="Times New Roman"/>
          <w:sz w:val="24"/>
          <w:szCs w:val="24"/>
        </w:rPr>
      </w:pPr>
      <w:proofErr w:type="spellStart"/>
      <w:r w:rsidRPr="007439CF">
        <w:rPr>
          <w:rFonts w:ascii="Times New Roman" w:eastAsia="Times New Roman" w:hAnsi="Times New Roman" w:cs="Times New Roman"/>
          <w:sz w:val="24"/>
          <w:szCs w:val="24"/>
        </w:rPr>
        <w:t>Брюхань</w:t>
      </w:r>
      <w:proofErr w:type="spellEnd"/>
      <w:r w:rsidRPr="007439CF">
        <w:rPr>
          <w:rFonts w:ascii="Times New Roman" w:eastAsia="Times New Roman" w:hAnsi="Times New Roman" w:cs="Times New Roman"/>
          <w:sz w:val="24"/>
          <w:szCs w:val="24"/>
        </w:rPr>
        <w:t xml:space="preserve">, Ф. Ф. Промышленная экология: учебник / Ф.Ф. </w:t>
      </w:r>
      <w:proofErr w:type="spellStart"/>
      <w:r w:rsidRPr="007439CF">
        <w:rPr>
          <w:rFonts w:ascii="Times New Roman" w:eastAsia="Times New Roman" w:hAnsi="Times New Roman" w:cs="Times New Roman"/>
          <w:sz w:val="24"/>
          <w:szCs w:val="24"/>
        </w:rPr>
        <w:t>Брюхань</w:t>
      </w:r>
      <w:proofErr w:type="spellEnd"/>
      <w:r w:rsidRPr="007439CF">
        <w:rPr>
          <w:rFonts w:ascii="Times New Roman" w:eastAsia="Times New Roman" w:hAnsi="Times New Roman" w:cs="Times New Roman"/>
          <w:sz w:val="24"/>
          <w:szCs w:val="24"/>
        </w:rPr>
        <w:t xml:space="preserve">, М.В. </w:t>
      </w:r>
      <w:proofErr w:type="spellStart"/>
      <w:r w:rsidRPr="007439CF">
        <w:rPr>
          <w:rFonts w:ascii="Times New Roman" w:eastAsia="Times New Roman" w:hAnsi="Times New Roman" w:cs="Times New Roman"/>
          <w:sz w:val="24"/>
          <w:szCs w:val="24"/>
        </w:rPr>
        <w:t>Графкина</w:t>
      </w:r>
      <w:proofErr w:type="spellEnd"/>
      <w:r w:rsidRPr="007439CF">
        <w:rPr>
          <w:rFonts w:ascii="Times New Roman" w:eastAsia="Times New Roman" w:hAnsi="Times New Roman" w:cs="Times New Roman"/>
          <w:sz w:val="24"/>
          <w:szCs w:val="24"/>
        </w:rPr>
        <w:t xml:space="preserve">, Е.Е. </w:t>
      </w:r>
      <w:proofErr w:type="spellStart"/>
      <w:r w:rsidRPr="007439CF">
        <w:rPr>
          <w:rFonts w:ascii="Times New Roman" w:eastAsia="Times New Roman" w:hAnsi="Times New Roman" w:cs="Times New Roman"/>
          <w:sz w:val="24"/>
          <w:szCs w:val="24"/>
        </w:rPr>
        <w:t>Сдобнякова</w:t>
      </w:r>
      <w:proofErr w:type="spellEnd"/>
      <w:r w:rsidRPr="007439CF">
        <w:rPr>
          <w:rFonts w:ascii="Times New Roman" w:eastAsia="Times New Roman" w:hAnsi="Times New Roman" w:cs="Times New Roman"/>
          <w:sz w:val="24"/>
          <w:szCs w:val="24"/>
        </w:rPr>
        <w:t>. — Москва: ФОРУМ: ИНФРА-М, 2022. — 208 с.</w:t>
      </w:r>
    </w:p>
    <w:p w14:paraId="0A083C77" w14:textId="77777777" w:rsidR="001C5C5A" w:rsidRPr="007439CF" w:rsidRDefault="001C5C5A" w:rsidP="007439CF">
      <w:pPr>
        <w:numPr>
          <w:ilvl w:val="0"/>
          <w:numId w:val="8"/>
        </w:numPr>
        <w:shd w:val="clear" w:color="auto" w:fill="FFFFFF"/>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Несмелова, Н. Н.  Экология человека: учебник и практикум для среднего профессионального образования / Н. Н. Несмелова. — Москва: Издательство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xml:space="preserve">, 2022. — 157 с. </w:t>
      </w:r>
    </w:p>
    <w:p w14:paraId="574F00A5" w14:textId="790451DB" w:rsidR="00707E3C" w:rsidRPr="007439CF" w:rsidRDefault="001C5C5A" w:rsidP="007439CF">
      <w:pPr>
        <w:spacing w:after="0" w:line="240" w:lineRule="auto"/>
        <w:ind w:firstLine="709"/>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Биология для профессий и специальностей технического и естественно-научного профилей: учебник для студ. учреждений сред. проф. образования / В. М. Константинов, А. Г. </w:t>
      </w:r>
      <w:proofErr w:type="spellStart"/>
      <w:r w:rsidRPr="007439CF">
        <w:rPr>
          <w:rFonts w:ascii="Times New Roman" w:eastAsia="Times New Roman" w:hAnsi="Times New Roman" w:cs="Times New Roman"/>
          <w:sz w:val="24"/>
          <w:szCs w:val="24"/>
        </w:rPr>
        <w:t>Резанов</w:t>
      </w:r>
      <w:proofErr w:type="spellEnd"/>
      <w:r w:rsidRPr="007439CF">
        <w:rPr>
          <w:rFonts w:ascii="Times New Roman" w:eastAsia="Times New Roman" w:hAnsi="Times New Roman" w:cs="Times New Roman"/>
          <w:sz w:val="24"/>
          <w:szCs w:val="24"/>
        </w:rPr>
        <w:t xml:space="preserve">, О. Е. Фадеева; под ред. В. М. Константинова. — </w:t>
      </w:r>
      <w:proofErr w:type="gramStart"/>
      <w:r w:rsidRPr="007439CF">
        <w:rPr>
          <w:rFonts w:ascii="Times New Roman" w:eastAsia="Times New Roman" w:hAnsi="Times New Roman" w:cs="Times New Roman"/>
          <w:sz w:val="24"/>
          <w:szCs w:val="24"/>
        </w:rPr>
        <w:t>М. :</w:t>
      </w:r>
      <w:proofErr w:type="gramEnd"/>
      <w:r w:rsidRPr="007439CF">
        <w:rPr>
          <w:rFonts w:ascii="Times New Roman" w:eastAsia="Times New Roman" w:hAnsi="Times New Roman" w:cs="Times New Roman"/>
          <w:sz w:val="24"/>
          <w:szCs w:val="24"/>
        </w:rPr>
        <w:t xml:space="preserve"> Издательский центр «Академия», 2016/ — 336 с.</w:t>
      </w:r>
    </w:p>
    <w:p w14:paraId="2225B22F" w14:textId="32D73716" w:rsidR="00707E3C" w:rsidRPr="007439CF" w:rsidRDefault="00050178" w:rsidP="007439CF">
      <w:pPr>
        <w:numPr>
          <w:ilvl w:val="0"/>
          <w:numId w:val="8"/>
        </w:numPr>
        <w:shd w:val="clear" w:color="auto" w:fill="FFFFFF"/>
        <w:spacing w:after="0" w:line="240" w:lineRule="auto"/>
        <w:jc w:val="both"/>
        <w:rPr>
          <w:rFonts w:ascii="Times New Roman" w:eastAsia="Times New Roman" w:hAnsi="Times New Roman" w:cs="Times New Roman"/>
          <w:b/>
          <w:sz w:val="24"/>
          <w:szCs w:val="24"/>
        </w:rPr>
      </w:pPr>
      <w:r w:rsidRPr="007439CF">
        <w:rPr>
          <w:rFonts w:ascii="Times New Roman" w:hAnsi="Times New Roman" w:cs="Times New Roman"/>
          <w:sz w:val="24"/>
          <w:szCs w:val="24"/>
        </w:rPr>
        <w:br w:type="page"/>
      </w:r>
    </w:p>
    <w:p w14:paraId="1B318720" w14:textId="28B7380B" w:rsidR="00707E3C" w:rsidRPr="007439CF" w:rsidRDefault="00050178" w:rsidP="007439CF">
      <w:pPr>
        <w:pStyle w:val="3"/>
        <w:spacing w:before="0" w:after="0" w:line="240" w:lineRule="auto"/>
        <w:jc w:val="center"/>
        <w:rPr>
          <w:rFonts w:ascii="Times New Roman" w:hAnsi="Times New Roman" w:cs="Times New Roman"/>
          <w:sz w:val="24"/>
          <w:szCs w:val="24"/>
        </w:rPr>
      </w:pPr>
      <w:bookmarkStart w:id="6" w:name="_heading=h.3znysh7" w:colFirst="0" w:colLast="0"/>
      <w:bookmarkStart w:id="7" w:name="_Toc118234135"/>
      <w:bookmarkEnd w:id="6"/>
      <w:r w:rsidRPr="007439CF">
        <w:rPr>
          <w:rFonts w:ascii="Times New Roman" w:hAnsi="Times New Roman" w:cs="Times New Roman"/>
          <w:sz w:val="24"/>
          <w:szCs w:val="24"/>
        </w:rPr>
        <w:lastRenderedPageBreak/>
        <w:t xml:space="preserve">4. </w:t>
      </w:r>
      <w:r w:rsidR="006D1489" w:rsidRPr="007439CF">
        <w:rPr>
          <w:rFonts w:ascii="Times New Roman" w:hAnsi="Times New Roman" w:cs="Times New Roman"/>
          <w:sz w:val="24"/>
          <w:szCs w:val="24"/>
        </w:rPr>
        <w:t>Контроль и оценка результатов освоения общеобразовательной дисциплины</w:t>
      </w:r>
      <w:bookmarkEnd w:id="7"/>
    </w:p>
    <w:p w14:paraId="56198621" w14:textId="77777777" w:rsidR="00707E3C" w:rsidRPr="007439CF" w:rsidRDefault="00707E3C" w:rsidP="007439CF">
      <w:pPr>
        <w:spacing w:after="0" w:line="240" w:lineRule="auto"/>
        <w:jc w:val="center"/>
        <w:rPr>
          <w:rFonts w:ascii="Times New Roman" w:eastAsia="Times New Roman" w:hAnsi="Times New Roman" w:cs="Times New Roman"/>
          <w:b/>
          <w:sz w:val="24"/>
          <w:szCs w:val="24"/>
        </w:rPr>
      </w:pPr>
    </w:p>
    <w:p w14:paraId="2C3B7FF9" w14:textId="048654F2" w:rsidR="00707E3C" w:rsidRPr="007439CF" w:rsidRDefault="00050178"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Контроль</w:t>
      </w:r>
      <w:r w:rsidRPr="007439CF">
        <w:rPr>
          <w:rFonts w:ascii="Times New Roman" w:eastAsia="Times New Roman" w:hAnsi="Times New Roman" w:cs="Times New Roman"/>
          <w:sz w:val="24"/>
          <w:szCs w:val="24"/>
        </w:rPr>
        <w:t xml:space="preserve"> </w:t>
      </w:r>
      <w:r w:rsidRPr="007439CF">
        <w:rPr>
          <w:rFonts w:ascii="Times New Roman" w:eastAsia="Times New Roman" w:hAnsi="Times New Roman" w:cs="Times New Roman"/>
          <w:b/>
          <w:sz w:val="24"/>
          <w:szCs w:val="24"/>
        </w:rPr>
        <w:t>и оценка</w:t>
      </w:r>
      <w:r w:rsidRPr="007439CF">
        <w:rPr>
          <w:rFonts w:ascii="Times New Roman" w:eastAsia="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30757E50" w14:textId="77777777" w:rsidR="005D3590" w:rsidRPr="007439CF" w:rsidRDefault="005D3590" w:rsidP="007439CF">
      <w:pPr>
        <w:spacing w:after="0" w:line="240" w:lineRule="auto"/>
        <w:jc w:val="both"/>
        <w:rPr>
          <w:rFonts w:ascii="Times New Roman" w:eastAsia="Times New Roman" w:hAnsi="Times New Roman" w:cs="Times New Roman"/>
          <w:b/>
          <w:sz w:val="24"/>
          <w:szCs w:val="24"/>
        </w:rPr>
      </w:pPr>
    </w:p>
    <w:tbl>
      <w:tblPr>
        <w:tblStyle w:val="afb"/>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3285"/>
        <w:gridCol w:w="4380"/>
      </w:tblGrid>
      <w:tr w:rsidR="00707E3C" w:rsidRPr="007439CF" w14:paraId="4EEC187F" w14:textId="77777777" w:rsidTr="009521C5">
        <w:trPr>
          <w:jc w:val="center"/>
        </w:trPr>
        <w:tc>
          <w:tcPr>
            <w:tcW w:w="1980" w:type="dxa"/>
          </w:tcPr>
          <w:p w14:paraId="01A94116" w14:textId="4A246E70" w:rsidR="00707E3C" w:rsidRPr="007439CF" w:rsidRDefault="00050178" w:rsidP="007439CF">
            <w:pPr>
              <w:spacing w:after="0" w:line="240" w:lineRule="auto"/>
              <w:ind w:left="57" w:right="57"/>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Общая компетенция</w:t>
            </w:r>
          </w:p>
        </w:tc>
        <w:tc>
          <w:tcPr>
            <w:tcW w:w="3285" w:type="dxa"/>
          </w:tcPr>
          <w:p w14:paraId="5532A35C" w14:textId="77777777" w:rsidR="00707E3C" w:rsidRPr="007439CF" w:rsidRDefault="00050178" w:rsidP="007439CF">
            <w:pPr>
              <w:spacing w:after="0" w:line="240" w:lineRule="auto"/>
              <w:ind w:left="57" w:right="57"/>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Раздел/Тема</w:t>
            </w:r>
          </w:p>
        </w:tc>
        <w:tc>
          <w:tcPr>
            <w:tcW w:w="4380" w:type="dxa"/>
          </w:tcPr>
          <w:p w14:paraId="12B1ED5F" w14:textId="77777777" w:rsidR="00707E3C" w:rsidRPr="007439CF" w:rsidRDefault="00050178" w:rsidP="007439CF">
            <w:pPr>
              <w:spacing w:after="0" w:line="240" w:lineRule="auto"/>
              <w:ind w:left="57" w:right="57"/>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Тип оценочных мероприятий</w:t>
            </w:r>
          </w:p>
        </w:tc>
      </w:tr>
      <w:tr w:rsidR="00707E3C" w:rsidRPr="007439CF" w14:paraId="38D395A2" w14:textId="77777777" w:rsidTr="009521C5">
        <w:trPr>
          <w:jc w:val="center"/>
        </w:trPr>
        <w:tc>
          <w:tcPr>
            <w:tcW w:w="1980" w:type="dxa"/>
          </w:tcPr>
          <w:p w14:paraId="5274A8D0" w14:textId="77777777" w:rsidR="00707E3C" w:rsidRPr="007439CF" w:rsidRDefault="00707E3C" w:rsidP="007439CF">
            <w:pPr>
              <w:spacing w:after="0" w:line="240" w:lineRule="auto"/>
              <w:ind w:left="57" w:right="57"/>
              <w:jc w:val="center"/>
              <w:rPr>
                <w:rFonts w:ascii="Times New Roman" w:eastAsia="Times New Roman" w:hAnsi="Times New Roman" w:cs="Times New Roman"/>
                <w:sz w:val="24"/>
                <w:szCs w:val="24"/>
              </w:rPr>
            </w:pPr>
          </w:p>
        </w:tc>
        <w:tc>
          <w:tcPr>
            <w:tcW w:w="3285" w:type="dxa"/>
          </w:tcPr>
          <w:p w14:paraId="607D03E2" w14:textId="77777777"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1. Клетка – структурно-функциональная единица живого</w:t>
            </w:r>
          </w:p>
        </w:tc>
        <w:tc>
          <w:tcPr>
            <w:tcW w:w="4380" w:type="dxa"/>
          </w:tcPr>
          <w:p w14:paraId="370AEA84" w14:textId="77777777" w:rsidR="00707E3C" w:rsidRPr="007439CF" w:rsidRDefault="00050178" w:rsidP="007439CF">
            <w:pPr>
              <w:spacing w:after="0" w:line="240" w:lineRule="auto"/>
              <w:ind w:left="57" w:right="57"/>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Контрольная работа “Молекулярный уровень организации живого”</w:t>
            </w:r>
          </w:p>
        </w:tc>
      </w:tr>
      <w:tr w:rsidR="00707E3C" w:rsidRPr="007439CF" w14:paraId="5111267E" w14:textId="77777777" w:rsidTr="009521C5">
        <w:trPr>
          <w:jc w:val="center"/>
        </w:trPr>
        <w:tc>
          <w:tcPr>
            <w:tcW w:w="1980" w:type="dxa"/>
            <w:tcMar>
              <w:top w:w="40" w:type="dxa"/>
              <w:left w:w="40" w:type="dxa"/>
              <w:bottom w:w="40" w:type="dxa"/>
              <w:right w:w="40" w:type="dxa"/>
            </w:tcMar>
          </w:tcPr>
          <w:p w14:paraId="28202CDD" w14:textId="6F89560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1E6471D6" w14:textId="7A10BF57"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№1.1.</w:t>
            </w:r>
          </w:p>
          <w:p w14:paraId="7565D8EC" w14:textId="07568CCE"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Биология как наука</w:t>
            </w:r>
          </w:p>
        </w:tc>
        <w:tc>
          <w:tcPr>
            <w:tcW w:w="4380" w:type="dxa"/>
          </w:tcPr>
          <w:p w14:paraId="5F3FD03E"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Заполнение таблицы с описанием методов </w:t>
            </w:r>
            <w:proofErr w:type="spellStart"/>
            <w:r w:rsidRPr="007439CF">
              <w:rPr>
                <w:rFonts w:ascii="Times New Roman" w:eastAsia="Times New Roman" w:hAnsi="Times New Roman" w:cs="Times New Roman"/>
                <w:sz w:val="24"/>
                <w:szCs w:val="24"/>
              </w:rPr>
              <w:t>микроскопирования</w:t>
            </w:r>
            <w:proofErr w:type="spellEnd"/>
            <w:r w:rsidRPr="007439CF">
              <w:rPr>
                <w:rFonts w:ascii="Times New Roman" w:eastAsia="Times New Roman" w:hAnsi="Times New Roman" w:cs="Times New Roman"/>
                <w:sz w:val="24"/>
                <w:szCs w:val="24"/>
              </w:rPr>
              <w:t xml:space="preserve"> с их достоинствами и недостатками.</w:t>
            </w:r>
          </w:p>
          <w:p w14:paraId="2E24B3C4"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Заполнение таблицы «Вклад ученых в развитие биологии»</w:t>
            </w:r>
          </w:p>
        </w:tc>
      </w:tr>
      <w:tr w:rsidR="00707E3C" w:rsidRPr="007439CF" w14:paraId="7ACF23D9" w14:textId="77777777" w:rsidTr="009521C5">
        <w:trPr>
          <w:jc w:val="center"/>
        </w:trPr>
        <w:tc>
          <w:tcPr>
            <w:tcW w:w="1980" w:type="dxa"/>
            <w:tcMar>
              <w:top w:w="40" w:type="dxa"/>
              <w:left w:w="40" w:type="dxa"/>
              <w:bottom w:w="40" w:type="dxa"/>
              <w:right w:w="40" w:type="dxa"/>
            </w:tcMar>
          </w:tcPr>
          <w:p w14:paraId="19FE83C5" w14:textId="02B63A44"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4050AC6D" w14:textId="2CB1319A"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№1.2.</w:t>
            </w:r>
          </w:p>
          <w:p w14:paraId="5411E7CB" w14:textId="0CAEB3F2"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Общая характеристика жизни</w:t>
            </w:r>
          </w:p>
        </w:tc>
        <w:tc>
          <w:tcPr>
            <w:tcW w:w="4380" w:type="dxa"/>
          </w:tcPr>
          <w:p w14:paraId="4DF63EAC"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Заполнение сравнительной таблицы сходства и различий живого и не живого</w:t>
            </w:r>
          </w:p>
        </w:tc>
      </w:tr>
      <w:tr w:rsidR="00707E3C" w:rsidRPr="007439CF" w14:paraId="06323887" w14:textId="77777777" w:rsidTr="009521C5">
        <w:trPr>
          <w:jc w:val="center"/>
        </w:trPr>
        <w:tc>
          <w:tcPr>
            <w:tcW w:w="1980" w:type="dxa"/>
            <w:tcMar>
              <w:top w:w="40" w:type="dxa"/>
              <w:left w:w="40" w:type="dxa"/>
              <w:bottom w:w="40" w:type="dxa"/>
              <w:right w:w="40" w:type="dxa"/>
            </w:tcMar>
          </w:tcPr>
          <w:p w14:paraId="779F3417" w14:textId="23E5EF96"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319E44BA" w14:textId="47251FC4"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1FBF5C7A" w14:textId="76407D9D"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Pr>
          <w:p w14:paraId="427CA30E" w14:textId="7F387E2F"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№1.3.</w:t>
            </w:r>
          </w:p>
          <w:p w14:paraId="0B4B840C" w14:textId="24C8A967"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Биологически важные химические соединения</w:t>
            </w:r>
          </w:p>
        </w:tc>
        <w:tc>
          <w:tcPr>
            <w:tcW w:w="4380" w:type="dxa"/>
            <w:shd w:val="clear" w:color="auto" w:fill="auto"/>
            <w:tcMar>
              <w:top w:w="40" w:type="dxa"/>
              <w:left w:w="40" w:type="dxa"/>
              <w:bottom w:w="40" w:type="dxa"/>
              <w:right w:w="40" w:type="dxa"/>
            </w:tcMar>
          </w:tcPr>
          <w:p w14:paraId="6B157E06"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329098D4"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Подготовка устных сообщений с презентацией</w:t>
            </w:r>
          </w:p>
          <w:p w14:paraId="7043BF2D"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Выполнение и защита лабораторных работ: «Определение витамина С в продуктах питания», </w:t>
            </w:r>
          </w:p>
          <w:p w14:paraId="720A0A18"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w:t>
            </w:r>
            <w:proofErr w:type="spellStart"/>
            <w:r w:rsidRPr="007439CF">
              <w:rPr>
                <w:rFonts w:ascii="Times New Roman" w:eastAsia="Times New Roman" w:hAnsi="Times New Roman" w:cs="Times New Roman"/>
                <w:sz w:val="24"/>
                <w:szCs w:val="24"/>
              </w:rPr>
              <w:t>Гидрофильно</w:t>
            </w:r>
            <w:proofErr w:type="spellEnd"/>
            <w:r w:rsidRPr="007439CF">
              <w:rPr>
                <w:rFonts w:ascii="Times New Roman" w:eastAsia="Times New Roman" w:hAnsi="Times New Roman" w:cs="Times New Roman"/>
                <w:sz w:val="24"/>
                <w:szCs w:val="24"/>
              </w:rPr>
              <w:t>-гидрофобные свойства липидов»</w:t>
            </w:r>
          </w:p>
        </w:tc>
      </w:tr>
      <w:tr w:rsidR="00707E3C" w:rsidRPr="007439CF" w14:paraId="0954C652" w14:textId="77777777" w:rsidTr="009521C5">
        <w:trPr>
          <w:jc w:val="center"/>
        </w:trPr>
        <w:tc>
          <w:tcPr>
            <w:tcW w:w="1980" w:type="dxa"/>
            <w:tcMar>
              <w:top w:w="40" w:type="dxa"/>
              <w:left w:w="40" w:type="dxa"/>
              <w:bottom w:w="40" w:type="dxa"/>
              <w:right w:w="40" w:type="dxa"/>
            </w:tcMar>
          </w:tcPr>
          <w:p w14:paraId="4FAF459E" w14:textId="354DDACB"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120EAF8B" w14:textId="06CF7232"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5871259C" w14:textId="38D332EE"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FF3BCA"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4</w:t>
            </w:r>
          </w:p>
        </w:tc>
        <w:tc>
          <w:tcPr>
            <w:tcW w:w="3285" w:type="dxa"/>
            <w:shd w:val="clear" w:color="auto" w:fill="auto"/>
            <w:tcMar>
              <w:top w:w="40" w:type="dxa"/>
              <w:left w:w="40" w:type="dxa"/>
              <w:bottom w:w="40" w:type="dxa"/>
              <w:right w:w="40" w:type="dxa"/>
            </w:tcMar>
          </w:tcPr>
          <w:p w14:paraId="2373A440" w14:textId="1AD1FC2F"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№1.4.</w:t>
            </w:r>
          </w:p>
          <w:p w14:paraId="07BCC1C5" w14:textId="0871019D"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Структурно-функциональная организация клеток</w:t>
            </w:r>
          </w:p>
        </w:tc>
        <w:tc>
          <w:tcPr>
            <w:tcW w:w="4380" w:type="dxa"/>
            <w:shd w:val="clear" w:color="auto" w:fill="auto"/>
            <w:tcMar>
              <w:top w:w="40" w:type="dxa"/>
              <w:left w:w="40" w:type="dxa"/>
              <w:bottom w:w="40" w:type="dxa"/>
              <w:right w:w="40" w:type="dxa"/>
            </w:tcMar>
          </w:tcPr>
          <w:p w14:paraId="6F624BD9"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Оцениваемая дискуссия по вопросам лекции</w:t>
            </w:r>
          </w:p>
          <w:p w14:paraId="2904C742"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ментальной карты по классификации клеток и их строению на про- и эукариотических и по царствам в мини группах</w:t>
            </w:r>
          </w:p>
          <w:p w14:paraId="375CF988"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Выполнение и защита лабораторных работ:</w:t>
            </w:r>
          </w:p>
          <w:p w14:paraId="04DDA5FC" w14:textId="77777777"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«Строение клетки (растения, животные, грибы) и клеточные включения (крахмал, </w:t>
            </w:r>
            <w:proofErr w:type="spellStart"/>
            <w:r w:rsidRPr="007439CF">
              <w:rPr>
                <w:rFonts w:ascii="Times New Roman" w:eastAsia="Times New Roman" w:hAnsi="Times New Roman" w:cs="Times New Roman"/>
                <w:sz w:val="24"/>
                <w:szCs w:val="24"/>
              </w:rPr>
              <w:t>каротиноиды</w:t>
            </w:r>
            <w:proofErr w:type="spellEnd"/>
            <w:r w:rsidRPr="007439CF">
              <w:rPr>
                <w:rFonts w:ascii="Times New Roman" w:eastAsia="Times New Roman" w:hAnsi="Times New Roman" w:cs="Times New Roman"/>
                <w:sz w:val="24"/>
                <w:szCs w:val="24"/>
              </w:rPr>
              <w:t>, хлоропласты, хромопласты)»,</w:t>
            </w:r>
          </w:p>
          <w:p w14:paraId="4635644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«Проницаемость мембраны (плазмолиз, </w:t>
            </w:r>
            <w:proofErr w:type="spellStart"/>
            <w:r w:rsidRPr="007439CF">
              <w:rPr>
                <w:rFonts w:ascii="Times New Roman" w:eastAsia="Times New Roman" w:hAnsi="Times New Roman" w:cs="Times New Roman"/>
                <w:sz w:val="24"/>
                <w:szCs w:val="24"/>
              </w:rPr>
              <w:t>деплазмолиз</w:t>
            </w:r>
            <w:proofErr w:type="spellEnd"/>
            <w:r w:rsidRPr="007439CF">
              <w:rPr>
                <w:rFonts w:ascii="Times New Roman" w:eastAsia="Times New Roman" w:hAnsi="Times New Roman" w:cs="Times New Roman"/>
                <w:sz w:val="24"/>
                <w:szCs w:val="24"/>
              </w:rPr>
              <w:t>)»</w:t>
            </w:r>
          </w:p>
        </w:tc>
      </w:tr>
      <w:tr w:rsidR="00707E3C" w:rsidRPr="007439CF" w14:paraId="47575E4E" w14:textId="77777777" w:rsidTr="009521C5">
        <w:trPr>
          <w:jc w:val="center"/>
        </w:trPr>
        <w:tc>
          <w:tcPr>
            <w:tcW w:w="1980" w:type="dxa"/>
            <w:tcMar>
              <w:top w:w="40" w:type="dxa"/>
              <w:left w:w="40" w:type="dxa"/>
              <w:bottom w:w="40" w:type="dxa"/>
              <w:right w:w="40" w:type="dxa"/>
            </w:tcMar>
          </w:tcPr>
          <w:p w14:paraId="1448F90E" w14:textId="35D8FF30"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4E874994" w14:textId="60C2A9C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4ADDB0EB" w14:textId="7A10AD85"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№1.5.</w:t>
            </w:r>
          </w:p>
          <w:p w14:paraId="371E9526" w14:textId="2670E852"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Структурно-функциональные факторы наследственности</w:t>
            </w:r>
          </w:p>
        </w:tc>
        <w:tc>
          <w:tcPr>
            <w:tcW w:w="4380" w:type="dxa"/>
            <w:shd w:val="clear" w:color="auto" w:fill="auto"/>
            <w:tcMar>
              <w:top w:w="40" w:type="dxa"/>
              <w:left w:w="40" w:type="dxa"/>
              <w:bottom w:w="40" w:type="dxa"/>
              <w:right w:w="40" w:type="dxa"/>
            </w:tcMar>
          </w:tcPr>
          <w:p w14:paraId="2B4C993D"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349F891C"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w:t>
            </w:r>
          </w:p>
          <w:p w14:paraId="14FB4721"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последовательности нуклеотидов</w:t>
            </w:r>
          </w:p>
          <w:p w14:paraId="675BC9BE" w14:textId="53BD01CF" w:rsidR="009521C5" w:rsidRPr="007439CF" w:rsidRDefault="009521C5" w:rsidP="007439CF">
            <w:pPr>
              <w:widowControl w:val="0"/>
              <w:spacing w:after="0" w:line="240" w:lineRule="auto"/>
              <w:ind w:hanging="2"/>
              <w:rPr>
                <w:rFonts w:ascii="Times New Roman" w:eastAsia="Times New Roman" w:hAnsi="Times New Roman" w:cs="Times New Roman"/>
                <w:sz w:val="24"/>
                <w:szCs w:val="24"/>
              </w:rPr>
            </w:pPr>
          </w:p>
        </w:tc>
      </w:tr>
      <w:tr w:rsidR="00707E3C" w:rsidRPr="007439CF" w14:paraId="448BF3EF" w14:textId="77777777" w:rsidTr="009521C5">
        <w:trPr>
          <w:jc w:val="center"/>
        </w:trPr>
        <w:tc>
          <w:tcPr>
            <w:tcW w:w="1980" w:type="dxa"/>
            <w:tcMar>
              <w:top w:w="40" w:type="dxa"/>
              <w:left w:w="40" w:type="dxa"/>
              <w:bottom w:w="40" w:type="dxa"/>
              <w:right w:w="40" w:type="dxa"/>
            </w:tcMar>
          </w:tcPr>
          <w:p w14:paraId="7DC9BFD5" w14:textId="73974D8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3FD144FE" w14:textId="0E8626C3"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48899AA9" w14:textId="134FB31E"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№1.6.</w:t>
            </w:r>
          </w:p>
          <w:p w14:paraId="5A508C6E" w14:textId="6CDDC259"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Процессы матричного синтеза</w:t>
            </w:r>
          </w:p>
        </w:tc>
        <w:tc>
          <w:tcPr>
            <w:tcW w:w="4380" w:type="dxa"/>
          </w:tcPr>
          <w:p w14:paraId="5F282EBA"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23957C73"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 «Процессы матричного синтеза»</w:t>
            </w:r>
          </w:p>
          <w:p w14:paraId="38D40A50"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Решение задач на определение </w:t>
            </w:r>
            <w:r w:rsidRPr="007439CF">
              <w:rPr>
                <w:rFonts w:ascii="Times New Roman" w:eastAsia="Times New Roman" w:hAnsi="Times New Roman" w:cs="Times New Roman"/>
                <w:sz w:val="24"/>
                <w:szCs w:val="24"/>
              </w:rPr>
              <w:lastRenderedPageBreak/>
              <w:t>последовательности аминокислот в молекуле белка</w:t>
            </w:r>
          </w:p>
          <w:p w14:paraId="399C844B"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последовательности аминокислот в молекуле белка в случае изменения последовательности нуклеотидов ДНК</w:t>
            </w:r>
          </w:p>
        </w:tc>
      </w:tr>
      <w:tr w:rsidR="00707E3C" w:rsidRPr="007439CF" w14:paraId="60E40DBD" w14:textId="77777777" w:rsidTr="009521C5">
        <w:trPr>
          <w:jc w:val="center"/>
        </w:trPr>
        <w:tc>
          <w:tcPr>
            <w:tcW w:w="1980" w:type="dxa"/>
            <w:tcMar>
              <w:top w:w="40" w:type="dxa"/>
              <w:left w:w="40" w:type="dxa"/>
              <w:bottom w:w="40" w:type="dxa"/>
              <w:right w:w="40" w:type="dxa"/>
            </w:tcMar>
          </w:tcPr>
          <w:p w14:paraId="4819E4A0" w14:textId="5E57B200"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xml:space="preserve">ОК </w:t>
            </w:r>
            <w:r w:rsidR="00FF3BCA"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p w14:paraId="2464AEEF" w14:textId="39377098"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Pr>
          <w:p w14:paraId="18287E3A" w14:textId="7E874368"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№1.7.</w:t>
            </w:r>
          </w:p>
          <w:p w14:paraId="4597D460" w14:textId="4B89BDE9"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 xml:space="preserve">Неклеточные формы жизни </w:t>
            </w:r>
          </w:p>
        </w:tc>
        <w:tc>
          <w:tcPr>
            <w:tcW w:w="4380" w:type="dxa"/>
          </w:tcPr>
          <w:p w14:paraId="6CBB40A3"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66AB9E48" w14:textId="77777777"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 xml:space="preserve">Подготовка устных сообщений с презентацией (вирусные и бактериальные заболевания. Общие принципы использования лекарственных веществ. Особенности применения антибиотиков) </w:t>
            </w:r>
          </w:p>
        </w:tc>
      </w:tr>
      <w:tr w:rsidR="00707E3C" w:rsidRPr="007439CF" w14:paraId="361B8B67" w14:textId="77777777" w:rsidTr="009521C5">
        <w:trPr>
          <w:jc w:val="center"/>
        </w:trPr>
        <w:tc>
          <w:tcPr>
            <w:tcW w:w="1980" w:type="dxa"/>
            <w:tcMar>
              <w:top w:w="40" w:type="dxa"/>
              <w:left w:w="40" w:type="dxa"/>
              <w:bottom w:w="40" w:type="dxa"/>
              <w:right w:w="40" w:type="dxa"/>
            </w:tcMar>
          </w:tcPr>
          <w:p w14:paraId="27F006D8" w14:textId="1657968E"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47CF9899" w14:textId="55D0CD67"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№1.8.</w:t>
            </w:r>
          </w:p>
          <w:p w14:paraId="3E43579F" w14:textId="2631E365"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Обмен веществ и превращение энергии в клетке</w:t>
            </w:r>
          </w:p>
        </w:tc>
        <w:tc>
          <w:tcPr>
            <w:tcW w:w="4380" w:type="dxa"/>
          </w:tcPr>
          <w:p w14:paraId="38854FB8"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6D502154" w14:textId="77777777"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 xml:space="preserve">Заполнение сравнительной таблицы характеристик типов обмена веществ </w:t>
            </w:r>
          </w:p>
        </w:tc>
      </w:tr>
      <w:tr w:rsidR="00707E3C" w:rsidRPr="007439CF" w14:paraId="5D22A411" w14:textId="77777777" w:rsidTr="009521C5">
        <w:trPr>
          <w:jc w:val="center"/>
        </w:trPr>
        <w:tc>
          <w:tcPr>
            <w:tcW w:w="1980" w:type="dxa"/>
            <w:tcMar>
              <w:top w:w="40" w:type="dxa"/>
              <w:left w:w="40" w:type="dxa"/>
              <w:bottom w:w="40" w:type="dxa"/>
              <w:right w:w="40" w:type="dxa"/>
            </w:tcMar>
          </w:tcPr>
          <w:p w14:paraId="59BFB9DF" w14:textId="54BDF472"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2B4A767B" w14:textId="41C2442B"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Pr>
          <w:p w14:paraId="34DB245F" w14:textId="200382EB"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№1.9.</w:t>
            </w:r>
          </w:p>
          <w:p w14:paraId="62B017AF" w14:textId="4664CDA6"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Жизненный цикл клетки. Митоз. Мейоз</w:t>
            </w:r>
          </w:p>
        </w:tc>
        <w:tc>
          <w:tcPr>
            <w:tcW w:w="4380" w:type="dxa"/>
          </w:tcPr>
          <w:p w14:paraId="18898DF6"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Обсуждение по вопросам лекции</w:t>
            </w:r>
          </w:p>
          <w:p w14:paraId="7017D3BB"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ленты времени жизненного цикла</w:t>
            </w:r>
          </w:p>
        </w:tc>
      </w:tr>
      <w:tr w:rsidR="00707E3C" w:rsidRPr="007439CF" w14:paraId="7FBF9207" w14:textId="77777777" w:rsidTr="009521C5">
        <w:trPr>
          <w:jc w:val="center"/>
        </w:trPr>
        <w:tc>
          <w:tcPr>
            <w:tcW w:w="1980" w:type="dxa"/>
            <w:tcMar>
              <w:top w:w="40" w:type="dxa"/>
              <w:left w:w="40" w:type="dxa"/>
              <w:bottom w:w="40" w:type="dxa"/>
              <w:right w:w="40" w:type="dxa"/>
            </w:tcMar>
          </w:tcPr>
          <w:p w14:paraId="14FD1930" w14:textId="77777777"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Pr>
          <w:p w14:paraId="4CBC0753"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Раздел 2. Строение и функции организма</w:t>
            </w:r>
          </w:p>
        </w:tc>
        <w:tc>
          <w:tcPr>
            <w:tcW w:w="4380" w:type="dxa"/>
          </w:tcPr>
          <w:p w14:paraId="6471E087"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Контрольная </w:t>
            </w:r>
            <w:proofErr w:type="gramStart"/>
            <w:r w:rsidRPr="007439CF">
              <w:rPr>
                <w:rFonts w:ascii="Times New Roman" w:eastAsia="Times New Roman" w:hAnsi="Times New Roman" w:cs="Times New Roman"/>
                <w:sz w:val="24"/>
                <w:szCs w:val="24"/>
              </w:rPr>
              <w:t>работа ”Строение</w:t>
            </w:r>
            <w:proofErr w:type="gramEnd"/>
            <w:r w:rsidRPr="007439CF">
              <w:rPr>
                <w:rFonts w:ascii="Times New Roman" w:eastAsia="Times New Roman" w:hAnsi="Times New Roman" w:cs="Times New Roman"/>
                <w:sz w:val="24"/>
                <w:szCs w:val="24"/>
              </w:rPr>
              <w:t xml:space="preserve"> и функции организма”</w:t>
            </w:r>
          </w:p>
        </w:tc>
      </w:tr>
      <w:tr w:rsidR="00707E3C" w:rsidRPr="007439CF" w14:paraId="6A8F5F4E" w14:textId="77777777" w:rsidTr="009521C5">
        <w:trPr>
          <w:jc w:val="center"/>
        </w:trPr>
        <w:tc>
          <w:tcPr>
            <w:tcW w:w="1980" w:type="dxa"/>
            <w:tcMar>
              <w:top w:w="40" w:type="dxa"/>
              <w:left w:w="40" w:type="dxa"/>
              <w:bottom w:w="40" w:type="dxa"/>
              <w:right w:w="40" w:type="dxa"/>
            </w:tcMar>
          </w:tcPr>
          <w:p w14:paraId="73520176" w14:textId="7DA1F854"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2C0F13DD" w14:textId="49C0AFC4"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Pr>
          <w:p w14:paraId="405369EB" w14:textId="52A82B35"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№2.1.</w:t>
            </w:r>
          </w:p>
          <w:p w14:paraId="5979D2D6" w14:textId="4321F6B6"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Строение организма</w:t>
            </w:r>
          </w:p>
        </w:tc>
        <w:tc>
          <w:tcPr>
            <w:tcW w:w="4380" w:type="dxa"/>
          </w:tcPr>
          <w:p w14:paraId="319A3582"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Оцениваемая дискуссия</w:t>
            </w:r>
          </w:p>
          <w:p w14:paraId="040386EF"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ментальной карты тканей, органов и систем органов организмов (растения, животные, человек) с краткой характеристикой их функций</w:t>
            </w:r>
          </w:p>
          <w:p w14:paraId="165C35F9"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Подготовка и представление устных сообщений с презентацией (иммунитет, инфекционные заболевания, эпидемии, вакцинация)</w:t>
            </w:r>
          </w:p>
        </w:tc>
      </w:tr>
      <w:tr w:rsidR="00707E3C" w:rsidRPr="007439CF" w14:paraId="50AC57B8" w14:textId="77777777" w:rsidTr="009521C5">
        <w:trPr>
          <w:jc w:val="center"/>
        </w:trPr>
        <w:tc>
          <w:tcPr>
            <w:tcW w:w="1980" w:type="dxa"/>
            <w:tcMar>
              <w:top w:w="40" w:type="dxa"/>
              <w:left w:w="40" w:type="dxa"/>
              <w:bottom w:w="40" w:type="dxa"/>
              <w:right w:w="40" w:type="dxa"/>
            </w:tcMar>
          </w:tcPr>
          <w:p w14:paraId="194828FA" w14:textId="0023D8C9"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64EA39D4" w14:textId="4A98F5CC"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№2.2.</w:t>
            </w:r>
          </w:p>
          <w:p w14:paraId="0058B90B" w14:textId="2B2FA4E4"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Формы размножения организмов</w:t>
            </w:r>
          </w:p>
        </w:tc>
        <w:tc>
          <w:tcPr>
            <w:tcW w:w="4380" w:type="dxa"/>
          </w:tcPr>
          <w:p w14:paraId="66BF93A4"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5E8FE0B5"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Заполнение таблицы с краткой характеристикой и примерами форм размножения организмов</w:t>
            </w:r>
          </w:p>
        </w:tc>
      </w:tr>
      <w:tr w:rsidR="00707E3C" w:rsidRPr="007439CF" w14:paraId="2AAAEE45" w14:textId="77777777" w:rsidTr="009521C5">
        <w:trPr>
          <w:jc w:val="center"/>
        </w:trPr>
        <w:tc>
          <w:tcPr>
            <w:tcW w:w="1980" w:type="dxa"/>
            <w:tcMar>
              <w:top w:w="40" w:type="dxa"/>
              <w:left w:w="40" w:type="dxa"/>
              <w:bottom w:w="40" w:type="dxa"/>
              <w:right w:w="40" w:type="dxa"/>
            </w:tcMar>
          </w:tcPr>
          <w:p w14:paraId="7EAE111F" w14:textId="7A403DAE"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6D3C5F3" w14:textId="0D8B31EE"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shd w:val="clear" w:color="auto" w:fill="auto"/>
            <w:tcMar>
              <w:top w:w="40" w:type="dxa"/>
              <w:left w:w="40" w:type="dxa"/>
              <w:bottom w:w="40" w:type="dxa"/>
              <w:right w:w="40" w:type="dxa"/>
            </w:tcMar>
          </w:tcPr>
          <w:p w14:paraId="5883CDCA" w14:textId="25A3C10A"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№2.3.</w:t>
            </w:r>
          </w:p>
          <w:p w14:paraId="355DE680" w14:textId="691A6D8C"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Онтогенез животных и человека</w:t>
            </w:r>
          </w:p>
        </w:tc>
        <w:tc>
          <w:tcPr>
            <w:tcW w:w="4380" w:type="dxa"/>
            <w:shd w:val="clear" w:color="auto" w:fill="auto"/>
            <w:tcMar>
              <w:top w:w="40" w:type="dxa"/>
              <w:left w:w="40" w:type="dxa"/>
              <w:bottom w:w="40" w:type="dxa"/>
              <w:right w:w="40" w:type="dxa"/>
            </w:tcMar>
          </w:tcPr>
          <w:p w14:paraId="6E6093A4"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Разработка ленты времени с характеристикой этапов онтогенеза отдельной группой животных и человека по </w:t>
            </w:r>
            <w:proofErr w:type="spellStart"/>
            <w:r w:rsidRPr="007439CF">
              <w:rPr>
                <w:rFonts w:ascii="Times New Roman" w:eastAsia="Times New Roman" w:hAnsi="Times New Roman" w:cs="Times New Roman"/>
                <w:sz w:val="24"/>
                <w:szCs w:val="24"/>
              </w:rPr>
              <w:t>микрогруппам</w:t>
            </w:r>
            <w:proofErr w:type="spellEnd"/>
          </w:p>
          <w:p w14:paraId="0A0CDDF0"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Тест/опрос</w:t>
            </w:r>
          </w:p>
        </w:tc>
      </w:tr>
      <w:tr w:rsidR="00707E3C" w:rsidRPr="007439CF" w14:paraId="419FFA04" w14:textId="77777777" w:rsidTr="009521C5">
        <w:trPr>
          <w:jc w:val="center"/>
        </w:trPr>
        <w:tc>
          <w:tcPr>
            <w:tcW w:w="1980" w:type="dxa"/>
            <w:tcMar>
              <w:top w:w="40" w:type="dxa"/>
              <w:left w:w="40" w:type="dxa"/>
              <w:bottom w:w="40" w:type="dxa"/>
              <w:right w:w="40" w:type="dxa"/>
            </w:tcMar>
          </w:tcPr>
          <w:p w14:paraId="7A839BBD" w14:textId="300720BF"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25FA9739" w14:textId="1C801C73"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Pr>
          <w:p w14:paraId="5DB781B9" w14:textId="4F453321"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№2.4.</w:t>
            </w:r>
          </w:p>
          <w:p w14:paraId="19883F66" w14:textId="16315D39"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 xml:space="preserve">Онтогенез растений </w:t>
            </w:r>
          </w:p>
        </w:tc>
        <w:tc>
          <w:tcPr>
            <w:tcW w:w="4380" w:type="dxa"/>
            <w:shd w:val="clear" w:color="auto" w:fill="auto"/>
            <w:tcMar>
              <w:top w:w="40" w:type="dxa"/>
              <w:left w:w="40" w:type="dxa"/>
              <w:bottom w:w="40" w:type="dxa"/>
              <w:right w:w="40" w:type="dxa"/>
            </w:tcMar>
          </w:tcPr>
          <w:p w14:paraId="1AF4EFCB"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Составление жизненных циклов растений по отделам (моховидные, хвощевидные, папоротниковидные, голосеменные, покрытосеменные)</w:t>
            </w:r>
          </w:p>
        </w:tc>
      </w:tr>
      <w:tr w:rsidR="00707E3C" w:rsidRPr="007439CF" w14:paraId="199A3E0C" w14:textId="77777777" w:rsidTr="009521C5">
        <w:trPr>
          <w:jc w:val="center"/>
        </w:trPr>
        <w:tc>
          <w:tcPr>
            <w:tcW w:w="1980" w:type="dxa"/>
            <w:tcMar>
              <w:top w:w="40" w:type="dxa"/>
              <w:left w:w="40" w:type="dxa"/>
              <w:bottom w:w="40" w:type="dxa"/>
              <w:right w:w="40" w:type="dxa"/>
            </w:tcMar>
          </w:tcPr>
          <w:p w14:paraId="314738EE" w14:textId="79D0322E"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3D6B993F" w14:textId="113AB96B"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№2.5.</w:t>
            </w:r>
          </w:p>
          <w:p w14:paraId="145FD542" w14:textId="2CC76B8E"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Основные понятия генетики</w:t>
            </w:r>
          </w:p>
        </w:tc>
        <w:tc>
          <w:tcPr>
            <w:tcW w:w="4380" w:type="dxa"/>
            <w:shd w:val="clear" w:color="auto" w:fill="auto"/>
            <w:tcMar>
              <w:top w:w="40" w:type="dxa"/>
              <w:left w:w="40" w:type="dxa"/>
              <w:bottom w:w="40" w:type="dxa"/>
              <w:right w:w="40" w:type="dxa"/>
            </w:tcMar>
          </w:tcPr>
          <w:p w14:paraId="3B8513CD"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w:t>
            </w:r>
          </w:p>
          <w:p w14:paraId="7B557C9B"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tc>
      </w:tr>
      <w:tr w:rsidR="00707E3C" w:rsidRPr="007439CF" w14:paraId="20188F27" w14:textId="77777777" w:rsidTr="009521C5">
        <w:trPr>
          <w:jc w:val="center"/>
        </w:trPr>
        <w:tc>
          <w:tcPr>
            <w:tcW w:w="1980" w:type="dxa"/>
            <w:tcMar>
              <w:top w:w="40" w:type="dxa"/>
              <w:left w:w="40" w:type="dxa"/>
              <w:bottom w:w="40" w:type="dxa"/>
              <w:right w:w="40" w:type="dxa"/>
            </w:tcMar>
          </w:tcPr>
          <w:p w14:paraId="4D4B1006" w14:textId="14E7FC4A"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53B2A2D3" w14:textId="22C66220"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Pr>
          <w:p w14:paraId="7B25FB3A" w14:textId="2BA7606F"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№2.6.</w:t>
            </w:r>
          </w:p>
          <w:p w14:paraId="071D6108" w14:textId="2FAF24CA"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 xml:space="preserve">Закономерности </w:t>
            </w:r>
            <w:r w:rsidRPr="007439CF">
              <w:rPr>
                <w:rFonts w:ascii="Times New Roman" w:eastAsia="Times New Roman" w:hAnsi="Times New Roman" w:cs="Times New Roman"/>
                <w:sz w:val="24"/>
                <w:szCs w:val="24"/>
              </w:rPr>
              <w:lastRenderedPageBreak/>
              <w:t>наследования</w:t>
            </w:r>
          </w:p>
        </w:tc>
        <w:tc>
          <w:tcPr>
            <w:tcW w:w="4380" w:type="dxa"/>
          </w:tcPr>
          <w:p w14:paraId="0D20245C"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Фронтальный опрос</w:t>
            </w:r>
          </w:p>
          <w:p w14:paraId="251F9698"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 по вопросам лекции</w:t>
            </w:r>
          </w:p>
          <w:p w14:paraId="47E10F66"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xml:space="preserve">Решение задач на определение вероятности возникновения наследственных признаков при моно-, </w:t>
            </w:r>
            <w:proofErr w:type="spellStart"/>
            <w:r w:rsidRPr="007439CF">
              <w:rPr>
                <w:rFonts w:ascii="Times New Roman" w:eastAsia="Times New Roman" w:hAnsi="Times New Roman" w:cs="Times New Roman"/>
                <w:sz w:val="24"/>
                <w:szCs w:val="24"/>
              </w:rPr>
              <w:t>ди</w:t>
            </w:r>
            <w:proofErr w:type="spellEnd"/>
            <w:r w:rsidRPr="007439CF">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r>
      <w:tr w:rsidR="00707E3C" w:rsidRPr="007439CF" w14:paraId="31709AB5" w14:textId="77777777" w:rsidTr="009521C5">
        <w:trPr>
          <w:jc w:val="center"/>
        </w:trPr>
        <w:tc>
          <w:tcPr>
            <w:tcW w:w="1980" w:type="dxa"/>
            <w:tcMar>
              <w:top w:w="40" w:type="dxa"/>
              <w:left w:w="40" w:type="dxa"/>
              <w:bottom w:w="40" w:type="dxa"/>
              <w:right w:w="40" w:type="dxa"/>
            </w:tcMar>
          </w:tcPr>
          <w:p w14:paraId="69388F80" w14:textId="0F8D3172" w:rsidR="00707E3C" w:rsidRPr="007439CF" w:rsidRDefault="001B1631" w:rsidP="007439CF">
            <w:pPr>
              <w:widowControl w:val="0"/>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ОК 01</w:t>
            </w:r>
          </w:p>
          <w:p w14:paraId="0B4A1A73" w14:textId="36AEA27B" w:rsidR="00707E3C" w:rsidRPr="007439CF" w:rsidRDefault="001B1631" w:rsidP="007439CF">
            <w:pPr>
              <w:widowControl w:val="0"/>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38CD3402" w14:textId="432F7AF7"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№2.7.</w:t>
            </w:r>
          </w:p>
          <w:p w14:paraId="34E5606E" w14:textId="4F2B5951"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Взаимодействие генов</w:t>
            </w:r>
          </w:p>
        </w:tc>
        <w:tc>
          <w:tcPr>
            <w:tcW w:w="4380" w:type="dxa"/>
          </w:tcPr>
          <w:p w14:paraId="5EB12DB5"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4E33591C"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w:t>
            </w:r>
          </w:p>
          <w:p w14:paraId="22EE77A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r>
      <w:tr w:rsidR="00707E3C" w:rsidRPr="007439CF" w14:paraId="5C726641" w14:textId="77777777" w:rsidTr="009521C5">
        <w:trPr>
          <w:jc w:val="center"/>
        </w:trPr>
        <w:tc>
          <w:tcPr>
            <w:tcW w:w="1980" w:type="dxa"/>
            <w:tcMar>
              <w:top w:w="40" w:type="dxa"/>
              <w:left w:w="40" w:type="dxa"/>
              <w:bottom w:w="40" w:type="dxa"/>
              <w:right w:w="40" w:type="dxa"/>
            </w:tcMar>
          </w:tcPr>
          <w:p w14:paraId="47EBDA36" w14:textId="649C07C5"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3E1F15E5" w14:textId="50E30E85"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shd w:val="clear" w:color="auto" w:fill="auto"/>
            <w:tcMar>
              <w:top w:w="40" w:type="dxa"/>
              <w:left w:w="40" w:type="dxa"/>
              <w:bottom w:w="40" w:type="dxa"/>
              <w:right w:w="40" w:type="dxa"/>
            </w:tcMar>
          </w:tcPr>
          <w:p w14:paraId="7B24115D" w14:textId="6ED31001"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№2.8.</w:t>
            </w:r>
          </w:p>
          <w:p w14:paraId="4997C895" w14:textId="31B0EB1F"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Сцепленное наследование признаков</w:t>
            </w:r>
          </w:p>
        </w:tc>
        <w:tc>
          <w:tcPr>
            <w:tcW w:w="4380" w:type="dxa"/>
          </w:tcPr>
          <w:p w14:paraId="5EF6E687"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40F6A02F"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w:t>
            </w:r>
          </w:p>
          <w:p w14:paraId="506C0E6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707E3C" w:rsidRPr="007439CF" w14:paraId="4E27EC51" w14:textId="77777777" w:rsidTr="009521C5">
        <w:trPr>
          <w:jc w:val="center"/>
        </w:trPr>
        <w:tc>
          <w:tcPr>
            <w:tcW w:w="1980" w:type="dxa"/>
            <w:tcMar>
              <w:top w:w="40" w:type="dxa"/>
              <w:left w:w="40" w:type="dxa"/>
              <w:bottom w:w="40" w:type="dxa"/>
              <w:right w:w="40" w:type="dxa"/>
            </w:tcMar>
          </w:tcPr>
          <w:p w14:paraId="2BC9B2B7" w14:textId="00ADE468"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73D9EDEB" w14:textId="2A20182A"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Mar>
              <w:top w:w="40" w:type="dxa"/>
              <w:left w:w="40" w:type="dxa"/>
              <w:bottom w:w="40" w:type="dxa"/>
              <w:right w:w="40" w:type="dxa"/>
            </w:tcMar>
          </w:tcPr>
          <w:p w14:paraId="482C5911" w14:textId="07CC2014"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№2.9.</w:t>
            </w:r>
          </w:p>
          <w:p w14:paraId="0A894F9A" w14:textId="3219EA81" w:rsidR="00707E3C" w:rsidRPr="007439CF" w:rsidRDefault="00050178" w:rsidP="007439CF">
            <w:pPr>
              <w:widowControl w:val="0"/>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Генетика пола</w:t>
            </w:r>
          </w:p>
        </w:tc>
        <w:tc>
          <w:tcPr>
            <w:tcW w:w="4380" w:type="dxa"/>
            <w:tcMar>
              <w:top w:w="40" w:type="dxa"/>
              <w:left w:w="40" w:type="dxa"/>
              <w:bottom w:w="40" w:type="dxa"/>
              <w:right w:w="40" w:type="dxa"/>
            </w:tcMar>
          </w:tcPr>
          <w:p w14:paraId="50BF8AE8"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5F40B674"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w:t>
            </w:r>
          </w:p>
          <w:p w14:paraId="50A4679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сцепленных с полом, составление генотипических схем скрещивания</w:t>
            </w:r>
          </w:p>
        </w:tc>
      </w:tr>
      <w:tr w:rsidR="00707E3C" w:rsidRPr="007439CF" w14:paraId="6FE43092" w14:textId="77777777" w:rsidTr="009521C5">
        <w:trPr>
          <w:jc w:val="center"/>
        </w:trPr>
        <w:tc>
          <w:tcPr>
            <w:tcW w:w="1980" w:type="dxa"/>
            <w:tcMar>
              <w:top w:w="40" w:type="dxa"/>
              <w:left w:w="40" w:type="dxa"/>
              <w:bottom w:w="40" w:type="dxa"/>
              <w:right w:w="40" w:type="dxa"/>
            </w:tcMar>
          </w:tcPr>
          <w:p w14:paraId="6CA1CA0C" w14:textId="2C4BC772"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15D11A69" w14:textId="722F2AA1"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Mar>
              <w:top w:w="40" w:type="dxa"/>
              <w:left w:w="40" w:type="dxa"/>
              <w:bottom w:w="40" w:type="dxa"/>
              <w:right w:w="40" w:type="dxa"/>
            </w:tcMar>
          </w:tcPr>
          <w:p w14:paraId="3BF5E5FD" w14:textId="63850216"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№2.10.</w:t>
            </w:r>
          </w:p>
          <w:p w14:paraId="11EEDEED" w14:textId="3CF7500B" w:rsidR="00707E3C" w:rsidRPr="007439CF" w:rsidRDefault="00050178" w:rsidP="007439CF">
            <w:pPr>
              <w:widowControl w:val="0"/>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Генетика человека</w:t>
            </w:r>
          </w:p>
        </w:tc>
        <w:tc>
          <w:tcPr>
            <w:tcW w:w="4380" w:type="dxa"/>
            <w:tcMar>
              <w:top w:w="40" w:type="dxa"/>
              <w:left w:w="40" w:type="dxa"/>
              <w:bottom w:w="40" w:type="dxa"/>
              <w:right w:w="40" w:type="dxa"/>
            </w:tcMar>
          </w:tcPr>
          <w:p w14:paraId="13EAE718"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35B031A7"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w:t>
            </w:r>
          </w:p>
          <w:p w14:paraId="436D9468"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используя методы генетики человека, составление генотипических схем скрещивания</w:t>
            </w:r>
          </w:p>
          <w:p w14:paraId="5DE33139"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Подготовка устных сообщений с презентацией о наследственных заболеваниях человека</w:t>
            </w:r>
          </w:p>
        </w:tc>
      </w:tr>
      <w:tr w:rsidR="00707E3C" w:rsidRPr="007439CF" w14:paraId="1D92AC8A" w14:textId="77777777" w:rsidTr="009521C5">
        <w:trPr>
          <w:jc w:val="center"/>
        </w:trPr>
        <w:tc>
          <w:tcPr>
            <w:tcW w:w="1980" w:type="dxa"/>
            <w:tcMar>
              <w:top w:w="40" w:type="dxa"/>
              <w:left w:w="40" w:type="dxa"/>
              <w:bottom w:w="40" w:type="dxa"/>
              <w:right w:w="40" w:type="dxa"/>
            </w:tcMar>
          </w:tcPr>
          <w:p w14:paraId="20283B37" w14:textId="16834C41"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42746F4B" w14:textId="461108BE"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07DE6093" w14:textId="16894488"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Mar>
              <w:top w:w="40" w:type="dxa"/>
              <w:left w:w="40" w:type="dxa"/>
              <w:bottom w:w="40" w:type="dxa"/>
              <w:right w:w="40" w:type="dxa"/>
            </w:tcMar>
          </w:tcPr>
          <w:p w14:paraId="1C5F7689" w14:textId="15532BC1"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№2.11.</w:t>
            </w:r>
          </w:p>
          <w:p w14:paraId="792B9016" w14:textId="06737414" w:rsidR="00707E3C" w:rsidRPr="007439CF" w:rsidRDefault="00050178" w:rsidP="007439CF">
            <w:pPr>
              <w:widowControl w:val="0"/>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Закономерности изменчивости</w:t>
            </w:r>
          </w:p>
        </w:tc>
        <w:tc>
          <w:tcPr>
            <w:tcW w:w="4380" w:type="dxa"/>
            <w:tcMar>
              <w:top w:w="40" w:type="dxa"/>
              <w:left w:w="40" w:type="dxa"/>
              <w:bottom w:w="40" w:type="dxa"/>
              <w:right w:w="40" w:type="dxa"/>
            </w:tcMar>
          </w:tcPr>
          <w:p w14:paraId="17438E09"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15ACB46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r>
      <w:tr w:rsidR="00707E3C" w:rsidRPr="007439CF" w14:paraId="63F91ED5" w14:textId="77777777" w:rsidTr="009521C5">
        <w:trPr>
          <w:jc w:val="center"/>
        </w:trPr>
        <w:tc>
          <w:tcPr>
            <w:tcW w:w="1980" w:type="dxa"/>
            <w:tcMar>
              <w:top w:w="40" w:type="dxa"/>
              <w:left w:w="40" w:type="dxa"/>
              <w:bottom w:w="40" w:type="dxa"/>
              <w:right w:w="40" w:type="dxa"/>
            </w:tcMar>
          </w:tcPr>
          <w:p w14:paraId="1EF1F60A" w14:textId="2B16D14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4378912F" w14:textId="2567494A"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Mar>
              <w:top w:w="40" w:type="dxa"/>
              <w:left w:w="40" w:type="dxa"/>
              <w:bottom w:w="40" w:type="dxa"/>
              <w:right w:w="40" w:type="dxa"/>
            </w:tcMar>
          </w:tcPr>
          <w:p w14:paraId="32C2579E" w14:textId="612B8894"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№2.12.</w:t>
            </w:r>
          </w:p>
          <w:p w14:paraId="036690B8" w14:textId="0CE41047" w:rsidR="00707E3C" w:rsidRPr="007439CF" w:rsidRDefault="00C11FED"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w:t>
            </w:r>
            <w:r w:rsidR="00050178" w:rsidRPr="007439CF">
              <w:rPr>
                <w:rFonts w:ascii="Times New Roman" w:eastAsia="Times New Roman" w:hAnsi="Times New Roman" w:cs="Times New Roman"/>
                <w:sz w:val="24"/>
                <w:szCs w:val="24"/>
              </w:rPr>
              <w:t>елекция организмов</w:t>
            </w:r>
          </w:p>
        </w:tc>
        <w:tc>
          <w:tcPr>
            <w:tcW w:w="4380" w:type="dxa"/>
            <w:tcMar>
              <w:top w:w="40" w:type="dxa"/>
              <w:left w:w="40" w:type="dxa"/>
              <w:bottom w:w="40" w:type="dxa"/>
              <w:right w:w="40" w:type="dxa"/>
            </w:tcMar>
          </w:tcPr>
          <w:p w14:paraId="10CA91C1"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4646415A"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w:t>
            </w:r>
          </w:p>
          <w:p w14:paraId="1045E1E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возможного возникновения наследственных признаков по селекции, составление генотипических схем скрещивания</w:t>
            </w:r>
          </w:p>
        </w:tc>
      </w:tr>
      <w:tr w:rsidR="00707E3C" w:rsidRPr="007439CF" w14:paraId="27359BD3" w14:textId="77777777" w:rsidTr="009521C5">
        <w:trPr>
          <w:jc w:val="center"/>
        </w:trPr>
        <w:tc>
          <w:tcPr>
            <w:tcW w:w="1980" w:type="dxa"/>
          </w:tcPr>
          <w:p w14:paraId="6720B422" w14:textId="77777777" w:rsidR="00707E3C" w:rsidRPr="007439CF" w:rsidRDefault="00707E3C" w:rsidP="007439CF">
            <w:pPr>
              <w:spacing w:after="0" w:line="240" w:lineRule="auto"/>
              <w:ind w:left="57" w:right="57"/>
              <w:jc w:val="center"/>
              <w:rPr>
                <w:rFonts w:ascii="Times New Roman" w:eastAsia="Times New Roman" w:hAnsi="Times New Roman" w:cs="Times New Roman"/>
                <w:sz w:val="24"/>
                <w:szCs w:val="24"/>
              </w:rPr>
            </w:pPr>
          </w:p>
        </w:tc>
        <w:tc>
          <w:tcPr>
            <w:tcW w:w="3285" w:type="dxa"/>
          </w:tcPr>
          <w:p w14:paraId="6CAB65A0" w14:textId="77777777"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3. Теория эволюции</w:t>
            </w:r>
          </w:p>
        </w:tc>
        <w:tc>
          <w:tcPr>
            <w:tcW w:w="4380" w:type="dxa"/>
          </w:tcPr>
          <w:p w14:paraId="06668CD6" w14:textId="77777777" w:rsidR="00707E3C" w:rsidRPr="007439CF" w:rsidRDefault="00050178" w:rsidP="007439CF">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Контрольная работа “Теоретические аспекты эволюции жизни на Земле”</w:t>
            </w:r>
          </w:p>
        </w:tc>
      </w:tr>
      <w:tr w:rsidR="00707E3C" w:rsidRPr="007439CF" w14:paraId="574F3B98" w14:textId="77777777" w:rsidTr="009521C5">
        <w:trPr>
          <w:jc w:val="center"/>
        </w:trPr>
        <w:tc>
          <w:tcPr>
            <w:tcW w:w="1980" w:type="dxa"/>
            <w:tcMar>
              <w:top w:w="40" w:type="dxa"/>
              <w:left w:w="40" w:type="dxa"/>
              <w:bottom w:w="40" w:type="dxa"/>
              <w:right w:w="40" w:type="dxa"/>
            </w:tcMar>
          </w:tcPr>
          <w:p w14:paraId="4EA7BC54" w14:textId="5E23851C"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13F0B1B8" w14:textId="13B659DE"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Mar>
              <w:top w:w="40" w:type="dxa"/>
              <w:left w:w="40" w:type="dxa"/>
              <w:bottom w:w="40" w:type="dxa"/>
              <w:right w:w="40" w:type="dxa"/>
            </w:tcMar>
          </w:tcPr>
          <w:p w14:paraId="5795D1E5" w14:textId="4FEEFE8B" w:rsidR="00C11FED" w:rsidRPr="007439CF" w:rsidRDefault="00C11FED"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3.1.</w:t>
            </w:r>
          </w:p>
          <w:p w14:paraId="13DE9319" w14:textId="58D0A6A4"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История эволюционного учения</w:t>
            </w:r>
          </w:p>
        </w:tc>
        <w:tc>
          <w:tcPr>
            <w:tcW w:w="4380" w:type="dxa"/>
            <w:tcMar>
              <w:top w:w="40" w:type="dxa"/>
              <w:left w:w="40" w:type="dxa"/>
              <w:bottom w:w="40" w:type="dxa"/>
              <w:right w:w="40" w:type="dxa"/>
            </w:tcMar>
          </w:tcPr>
          <w:p w14:paraId="5CBDE2D9"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7BB48495"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ленты времени развития эволюционного учения</w:t>
            </w:r>
          </w:p>
        </w:tc>
      </w:tr>
      <w:tr w:rsidR="00707E3C" w:rsidRPr="007439CF" w14:paraId="7A1DD131" w14:textId="77777777" w:rsidTr="009521C5">
        <w:trPr>
          <w:jc w:val="center"/>
        </w:trPr>
        <w:tc>
          <w:tcPr>
            <w:tcW w:w="1980" w:type="dxa"/>
            <w:tcMar>
              <w:top w:w="40" w:type="dxa"/>
              <w:left w:w="40" w:type="dxa"/>
              <w:bottom w:w="40" w:type="dxa"/>
              <w:right w:w="40" w:type="dxa"/>
            </w:tcMar>
          </w:tcPr>
          <w:p w14:paraId="15AE0C9D" w14:textId="55A25331"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5126A712" w14:textId="320DED6D"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2F5D75FF" w14:textId="41AC03C5" w:rsidR="00C11FED" w:rsidRPr="007439CF" w:rsidRDefault="00C11FED"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3.2.</w:t>
            </w:r>
          </w:p>
          <w:p w14:paraId="52E434AE" w14:textId="1EA80891" w:rsidR="00707E3C" w:rsidRPr="007439CF" w:rsidRDefault="00050178" w:rsidP="007439CF">
            <w:pPr>
              <w:spacing w:after="0" w:line="240" w:lineRule="auto"/>
              <w:rPr>
                <w:rFonts w:ascii="Times New Roman" w:eastAsia="Times New Roman" w:hAnsi="Times New Roman" w:cs="Times New Roman"/>
                <w:sz w:val="24"/>
                <w:szCs w:val="24"/>
              </w:rPr>
            </w:pPr>
            <w:proofErr w:type="spellStart"/>
            <w:r w:rsidRPr="007439CF">
              <w:rPr>
                <w:rFonts w:ascii="Times New Roman" w:eastAsia="Times New Roman" w:hAnsi="Times New Roman" w:cs="Times New Roman"/>
                <w:sz w:val="24"/>
                <w:szCs w:val="24"/>
              </w:rPr>
              <w:t>Микроэволюция</w:t>
            </w:r>
            <w:proofErr w:type="spellEnd"/>
          </w:p>
        </w:tc>
        <w:tc>
          <w:tcPr>
            <w:tcW w:w="4380" w:type="dxa"/>
            <w:tcMar>
              <w:top w:w="40" w:type="dxa"/>
              <w:left w:w="40" w:type="dxa"/>
              <w:bottom w:w="40" w:type="dxa"/>
              <w:right w:w="40" w:type="dxa"/>
            </w:tcMar>
          </w:tcPr>
          <w:p w14:paraId="17C5DA92"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1C5EC0F9"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 терминов</w:t>
            </w:r>
          </w:p>
        </w:tc>
      </w:tr>
      <w:tr w:rsidR="00707E3C" w:rsidRPr="007439CF" w14:paraId="2714ED2A" w14:textId="77777777" w:rsidTr="009521C5">
        <w:trPr>
          <w:jc w:val="center"/>
        </w:trPr>
        <w:tc>
          <w:tcPr>
            <w:tcW w:w="1980" w:type="dxa"/>
            <w:tcMar>
              <w:top w:w="40" w:type="dxa"/>
              <w:left w:w="40" w:type="dxa"/>
              <w:bottom w:w="40" w:type="dxa"/>
              <w:right w:w="40" w:type="dxa"/>
            </w:tcMar>
          </w:tcPr>
          <w:p w14:paraId="64EF429A" w14:textId="4F5E6BD2"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49DB0D40" w14:textId="5B5A2B5D"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0CEEFBD4" w14:textId="35BEEE4E" w:rsidR="00C11FED" w:rsidRPr="007439CF" w:rsidRDefault="00C11FED"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3.3.</w:t>
            </w:r>
          </w:p>
          <w:p w14:paraId="73981B07" w14:textId="7F196970"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Макроэволюция</w:t>
            </w:r>
          </w:p>
        </w:tc>
        <w:tc>
          <w:tcPr>
            <w:tcW w:w="4380" w:type="dxa"/>
            <w:tcMar>
              <w:top w:w="40" w:type="dxa"/>
              <w:left w:w="40" w:type="dxa"/>
              <w:bottom w:w="40" w:type="dxa"/>
              <w:right w:w="40" w:type="dxa"/>
            </w:tcMar>
          </w:tcPr>
          <w:p w14:paraId="2D51C006" w14:textId="77777777" w:rsidR="00707E3C" w:rsidRPr="007439CF" w:rsidRDefault="00050178" w:rsidP="007439CF">
            <w:pPr>
              <w:spacing w:after="0" w:line="240" w:lineRule="auto"/>
              <w:rPr>
                <w:rFonts w:ascii="Times New Roman" w:eastAsia="Times New Roman" w:hAnsi="Times New Roman" w:cs="Times New Roman"/>
                <w:color w:val="FF00FF"/>
                <w:sz w:val="24"/>
                <w:szCs w:val="24"/>
              </w:rPr>
            </w:pPr>
            <w:r w:rsidRPr="007439CF">
              <w:rPr>
                <w:rFonts w:ascii="Times New Roman" w:eastAsia="Times New Roman" w:hAnsi="Times New Roman" w:cs="Times New Roman"/>
                <w:sz w:val="24"/>
                <w:szCs w:val="24"/>
              </w:rPr>
              <w:t>Оцениваемая дискуссия</w:t>
            </w:r>
          </w:p>
          <w:p w14:paraId="34406FFC"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 терминов</w:t>
            </w:r>
          </w:p>
        </w:tc>
      </w:tr>
      <w:tr w:rsidR="00707E3C" w:rsidRPr="007439CF" w14:paraId="1B21AB46" w14:textId="77777777" w:rsidTr="009521C5">
        <w:trPr>
          <w:jc w:val="center"/>
        </w:trPr>
        <w:tc>
          <w:tcPr>
            <w:tcW w:w="1980" w:type="dxa"/>
            <w:tcMar>
              <w:top w:w="40" w:type="dxa"/>
              <w:left w:w="40" w:type="dxa"/>
              <w:bottom w:w="40" w:type="dxa"/>
              <w:right w:w="40" w:type="dxa"/>
            </w:tcMar>
          </w:tcPr>
          <w:p w14:paraId="68DB3D32" w14:textId="745B3C24"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3DC7984E" w14:textId="6B1F1DA6"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Mar>
              <w:top w:w="40" w:type="dxa"/>
              <w:left w:w="40" w:type="dxa"/>
              <w:bottom w:w="40" w:type="dxa"/>
              <w:right w:w="40" w:type="dxa"/>
            </w:tcMar>
          </w:tcPr>
          <w:p w14:paraId="4E69BA70" w14:textId="6EE9B5BE" w:rsidR="00C11FED" w:rsidRPr="007439CF" w:rsidRDefault="00C11FED"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3.4.</w:t>
            </w:r>
          </w:p>
          <w:p w14:paraId="2D2ACCD1" w14:textId="78C8E798"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Возникновение и развитие жизни на Земле</w:t>
            </w:r>
          </w:p>
        </w:tc>
        <w:tc>
          <w:tcPr>
            <w:tcW w:w="4380" w:type="dxa"/>
            <w:tcMar>
              <w:top w:w="40" w:type="dxa"/>
              <w:left w:w="40" w:type="dxa"/>
              <w:bottom w:w="40" w:type="dxa"/>
              <w:right w:w="40" w:type="dxa"/>
            </w:tcMar>
          </w:tcPr>
          <w:p w14:paraId="5E0037A7"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4963F7AE"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Подготовка и представление устного сообщения и ленты времени возникновения и развития животного и растительного мира</w:t>
            </w:r>
          </w:p>
        </w:tc>
      </w:tr>
      <w:tr w:rsidR="00707E3C" w:rsidRPr="007439CF" w14:paraId="2DB1052B" w14:textId="77777777" w:rsidTr="009521C5">
        <w:trPr>
          <w:jc w:val="center"/>
        </w:trPr>
        <w:tc>
          <w:tcPr>
            <w:tcW w:w="1980" w:type="dxa"/>
            <w:tcMar>
              <w:top w:w="40" w:type="dxa"/>
              <w:left w:w="40" w:type="dxa"/>
              <w:bottom w:w="40" w:type="dxa"/>
              <w:right w:w="40" w:type="dxa"/>
            </w:tcMar>
          </w:tcPr>
          <w:p w14:paraId="75B466D5" w14:textId="23C14ACA"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24D9E162" w14:textId="495EE6FF"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Mar>
              <w:top w:w="40" w:type="dxa"/>
              <w:left w:w="40" w:type="dxa"/>
              <w:bottom w:w="40" w:type="dxa"/>
              <w:right w:w="40" w:type="dxa"/>
            </w:tcMar>
          </w:tcPr>
          <w:p w14:paraId="4B3FA033" w14:textId="1EDC0EF8" w:rsidR="00C11FED" w:rsidRPr="007439CF" w:rsidRDefault="00C11FED"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3.5.</w:t>
            </w:r>
          </w:p>
          <w:p w14:paraId="55A82492" w14:textId="16EE33A3"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Происхождение человека – антропогенез</w:t>
            </w:r>
          </w:p>
        </w:tc>
        <w:tc>
          <w:tcPr>
            <w:tcW w:w="4380" w:type="dxa"/>
            <w:tcMar>
              <w:top w:w="40" w:type="dxa"/>
              <w:left w:w="40" w:type="dxa"/>
              <w:bottom w:w="40" w:type="dxa"/>
              <w:right w:w="40" w:type="dxa"/>
            </w:tcMar>
          </w:tcPr>
          <w:p w14:paraId="2E8FE92E"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61F15204"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лент времени и ментальных карт на выбор:</w:t>
            </w:r>
          </w:p>
          <w:p w14:paraId="01E44829" w14:textId="3F7911B2"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“Эволюция современного человека”, “Время и пути расселения человека по планете”, “Влияние географической среды на морфологию и физиологию человека”, “Человеческие расы”, обсуждение</w:t>
            </w:r>
          </w:p>
        </w:tc>
      </w:tr>
      <w:tr w:rsidR="00707E3C" w:rsidRPr="007439CF" w14:paraId="2F02A94F" w14:textId="77777777" w:rsidTr="009521C5">
        <w:trPr>
          <w:jc w:val="center"/>
        </w:trPr>
        <w:tc>
          <w:tcPr>
            <w:tcW w:w="1980" w:type="dxa"/>
          </w:tcPr>
          <w:p w14:paraId="7B2005E8" w14:textId="77777777" w:rsidR="00707E3C" w:rsidRPr="007439CF" w:rsidRDefault="00707E3C" w:rsidP="007439CF">
            <w:pPr>
              <w:spacing w:after="0" w:line="240" w:lineRule="auto"/>
              <w:ind w:left="57" w:right="57"/>
              <w:jc w:val="center"/>
              <w:rPr>
                <w:rFonts w:ascii="Times New Roman" w:eastAsia="Times New Roman" w:hAnsi="Times New Roman" w:cs="Times New Roman"/>
                <w:sz w:val="24"/>
                <w:szCs w:val="24"/>
              </w:rPr>
            </w:pPr>
          </w:p>
        </w:tc>
        <w:tc>
          <w:tcPr>
            <w:tcW w:w="3285" w:type="dxa"/>
          </w:tcPr>
          <w:p w14:paraId="168F8A79" w14:textId="77777777"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4. Экология</w:t>
            </w:r>
          </w:p>
        </w:tc>
        <w:tc>
          <w:tcPr>
            <w:tcW w:w="4380" w:type="dxa"/>
          </w:tcPr>
          <w:p w14:paraId="1BBFFAB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Контрольная работа “Теоретические аспекты экологии”</w:t>
            </w:r>
          </w:p>
        </w:tc>
      </w:tr>
      <w:tr w:rsidR="00707E3C" w:rsidRPr="007439CF" w14:paraId="02D868E3" w14:textId="77777777" w:rsidTr="009521C5">
        <w:trPr>
          <w:jc w:val="center"/>
        </w:trPr>
        <w:tc>
          <w:tcPr>
            <w:tcW w:w="1980" w:type="dxa"/>
            <w:tcMar>
              <w:top w:w="40" w:type="dxa"/>
              <w:left w:w="40" w:type="dxa"/>
              <w:bottom w:w="40" w:type="dxa"/>
              <w:right w:w="40" w:type="dxa"/>
            </w:tcMar>
          </w:tcPr>
          <w:p w14:paraId="1425F938" w14:textId="408455B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0FD691B1" w14:textId="2FD91C9B"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c>
          <w:tcPr>
            <w:tcW w:w="3285" w:type="dxa"/>
            <w:tcMar>
              <w:top w:w="40" w:type="dxa"/>
              <w:left w:w="40" w:type="dxa"/>
              <w:bottom w:w="40" w:type="dxa"/>
              <w:right w:w="40" w:type="dxa"/>
            </w:tcMar>
          </w:tcPr>
          <w:p w14:paraId="089079A7" w14:textId="1DB45793" w:rsidR="00BC5597" w:rsidRPr="007439CF" w:rsidRDefault="00BC559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4.1.</w:t>
            </w:r>
          </w:p>
          <w:p w14:paraId="359FFD8E" w14:textId="0E26FBA4"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Экологические факторы и среды жизни. </w:t>
            </w:r>
          </w:p>
        </w:tc>
        <w:tc>
          <w:tcPr>
            <w:tcW w:w="4380" w:type="dxa"/>
            <w:tcMar>
              <w:top w:w="40" w:type="dxa"/>
              <w:left w:w="40" w:type="dxa"/>
              <w:bottom w:w="40" w:type="dxa"/>
              <w:right w:w="40" w:type="dxa"/>
            </w:tcMar>
          </w:tcPr>
          <w:p w14:paraId="55CF0AA6"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 по экологическим факторам и средам жизни организмов</w:t>
            </w:r>
          </w:p>
        </w:tc>
      </w:tr>
      <w:tr w:rsidR="00707E3C" w:rsidRPr="007439CF" w14:paraId="42A7B4A0" w14:textId="77777777" w:rsidTr="009521C5">
        <w:trPr>
          <w:jc w:val="center"/>
        </w:trPr>
        <w:tc>
          <w:tcPr>
            <w:tcW w:w="1980" w:type="dxa"/>
            <w:tcMar>
              <w:top w:w="40" w:type="dxa"/>
              <w:left w:w="40" w:type="dxa"/>
              <w:bottom w:w="40" w:type="dxa"/>
              <w:right w:w="40" w:type="dxa"/>
            </w:tcMar>
          </w:tcPr>
          <w:p w14:paraId="433C7321" w14:textId="372B38F5"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01198858" w14:textId="1034CFE5"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4B9049CC" w14:textId="55184335"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p w14:paraId="796BE8EE" w14:textId="50099F3C"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7F665CF5" w14:textId="5FDEECAF" w:rsidR="00BC5597" w:rsidRPr="007439CF" w:rsidRDefault="00BC559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4.2.</w:t>
            </w:r>
          </w:p>
          <w:p w14:paraId="3BD3E540" w14:textId="2A905DAC"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Популяция, сообщества, экосистемы</w:t>
            </w:r>
          </w:p>
        </w:tc>
        <w:tc>
          <w:tcPr>
            <w:tcW w:w="4380" w:type="dxa"/>
            <w:tcMar>
              <w:top w:w="40" w:type="dxa"/>
              <w:left w:w="40" w:type="dxa"/>
              <w:bottom w:w="40" w:type="dxa"/>
              <w:right w:w="40" w:type="dxa"/>
            </w:tcMar>
          </w:tcPr>
          <w:p w14:paraId="4B0EAC9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Составление схем круговорота веществ, используя материалы лекции</w:t>
            </w:r>
          </w:p>
          <w:p w14:paraId="0CFF8BED"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707E3C" w:rsidRPr="007439CF" w14:paraId="2BADBDD6" w14:textId="77777777" w:rsidTr="009521C5">
        <w:trPr>
          <w:jc w:val="center"/>
        </w:trPr>
        <w:tc>
          <w:tcPr>
            <w:tcW w:w="1980" w:type="dxa"/>
            <w:tcMar>
              <w:top w:w="40" w:type="dxa"/>
              <w:left w:w="40" w:type="dxa"/>
              <w:bottom w:w="40" w:type="dxa"/>
              <w:right w:w="40" w:type="dxa"/>
            </w:tcMar>
          </w:tcPr>
          <w:p w14:paraId="36C93A70" w14:textId="1ED718E1"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60D3AC22" w14:textId="3CE2344C"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337F7F33" w14:textId="4CFD292A"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p w14:paraId="3D3FA21E" w14:textId="426816F7"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33472879" w14:textId="488F552F" w:rsidR="00BC5597" w:rsidRPr="007439CF" w:rsidRDefault="00BC559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4.3.</w:t>
            </w:r>
          </w:p>
          <w:p w14:paraId="4D3B2387" w14:textId="062ACEAB"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Биосфера - глобальная экологическая система</w:t>
            </w:r>
          </w:p>
        </w:tc>
        <w:tc>
          <w:tcPr>
            <w:tcW w:w="4380" w:type="dxa"/>
            <w:tcMar>
              <w:top w:w="40" w:type="dxa"/>
              <w:left w:w="40" w:type="dxa"/>
              <w:bottom w:w="40" w:type="dxa"/>
              <w:right w:w="40" w:type="dxa"/>
            </w:tcMar>
          </w:tcPr>
          <w:p w14:paraId="70CEC895"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Оцениваемая дискуссия</w:t>
            </w:r>
          </w:p>
          <w:p w14:paraId="47F1F477"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283C4848"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практико-ориентированных расчетных задач на определение площади насаждений для снижения концентрации углекислого газа в атмосфере своего региона проживания</w:t>
            </w:r>
          </w:p>
        </w:tc>
      </w:tr>
    </w:tbl>
    <w:p w14:paraId="08954A8C" w14:textId="77777777" w:rsidR="009521C5" w:rsidRPr="007439CF" w:rsidRDefault="009521C5" w:rsidP="007439CF">
      <w:pPr>
        <w:spacing w:after="0" w:line="240" w:lineRule="auto"/>
        <w:rPr>
          <w:rFonts w:ascii="Times New Roman" w:hAnsi="Times New Roman" w:cs="Times New Roman"/>
          <w:sz w:val="24"/>
          <w:szCs w:val="24"/>
        </w:rPr>
      </w:pPr>
      <w:r w:rsidRPr="007439CF">
        <w:rPr>
          <w:rFonts w:ascii="Times New Roman" w:hAnsi="Times New Roman" w:cs="Times New Roman"/>
          <w:sz w:val="24"/>
          <w:szCs w:val="24"/>
        </w:rPr>
        <w:br w:type="page"/>
      </w:r>
    </w:p>
    <w:tbl>
      <w:tblPr>
        <w:tblStyle w:val="afb"/>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3285"/>
        <w:gridCol w:w="4380"/>
      </w:tblGrid>
      <w:tr w:rsidR="00707E3C" w:rsidRPr="007439CF" w14:paraId="5A889014" w14:textId="77777777" w:rsidTr="009521C5">
        <w:trPr>
          <w:jc w:val="center"/>
        </w:trPr>
        <w:tc>
          <w:tcPr>
            <w:tcW w:w="1980" w:type="dxa"/>
            <w:tcMar>
              <w:top w:w="40" w:type="dxa"/>
              <w:left w:w="40" w:type="dxa"/>
              <w:bottom w:w="40" w:type="dxa"/>
              <w:right w:w="40" w:type="dxa"/>
            </w:tcMar>
          </w:tcPr>
          <w:p w14:paraId="43587FC0" w14:textId="06E48A2B"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ОК 01</w:t>
            </w:r>
          </w:p>
          <w:p w14:paraId="3529CDC1" w14:textId="3C6751E8"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1FC73943" w14:textId="62BDFFBB"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38EC7224" w14:textId="2E088998"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c>
          <w:tcPr>
            <w:tcW w:w="3285" w:type="dxa"/>
            <w:tcMar>
              <w:top w:w="40" w:type="dxa"/>
              <w:left w:w="40" w:type="dxa"/>
              <w:bottom w:w="40" w:type="dxa"/>
              <w:right w:w="40" w:type="dxa"/>
            </w:tcMar>
          </w:tcPr>
          <w:p w14:paraId="1975A03A" w14:textId="7BE8B395" w:rsidR="00BC5597" w:rsidRPr="007439CF" w:rsidRDefault="00BC559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4.4.</w:t>
            </w:r>
          </w:p>
          <w:p w14:paraId="61E3AEC3" w14:textId="3DC3BEA5"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антропогенных факторов на биосферу</w:t>
            </w:r>
          </w:p>
        </w:tc>
        <w:tc>
          <w:tcPr>
            <w:tcW w:w="4380" w:type="dxa"/>
            <w:tcMar>
              <w:top w:w="40" w:type="dxa"/>
              <w:left w:w="40" w:type="dxa"/>
              <w:bottom w:w="40" w:type="dxa"/>
              <w:right w:w="40" w:type="dxa"/>
            </w:tcMar>
          </w:tcPr>
          <w:p w14:paraId="76B446F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7D12EFD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практико-ориентированных расчетных заданий по сохранению природных ресурсов своего региона проживания</w:t>
            </w:r>
          </w:p>
        </w:tc>
      </w:tr>
      <w:tr w:rsidR="00707E3C" w:rsidRPr="007439CF" w14:paraId="1AF85C03" w14:textId="77777777" w:rsidTr="009521C5">
        <w:trPr>
          <w:jc w:val="center"/>
        </w:trPr>
        <w:tc>
          <w:tcPr>
            <w:tcW w:w="1980" w:type="dxa"/>
            <w:tcMar>
              <w:top w:w="40" w:type="dxa"/>
              <w:left w:w="40" w:type="dxa"/>
              <w:bottom w:w="40" w:type="dxa"/>
              <w:right w:w="40" w:type="dxa"/>
            </w:tcMar>
          </w:tcPr>
          <w:p w14:paraId="440C4248" w14:textId="18934BD6"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25579707" w14:textId="48D14AED"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w:t>
            </w:r>
            <w:r w:rsidR="00BC5597" w:rsidRPr="007439CF">
              <w:rPr>
                <w:rFonts w:ascii="Times New Roman" w:eastAsia="Times New Roman" w:hAnsi="Times New Roman" w:cs="Times New Roman"/>
                <w:sz w:val="24"/>
                <w:szCs w:val="24"/>
              </w:rPr>
              <w:t xml:space="preserve"> </w:t>
            </w:r>
            <w:r w:rsidRPr="007439CF">
              <w:rPr>
                <w:rFonts w:ascii="Times New Roman" w:eastAsia="Times New Roman" w:hAnsi="Times New Roman" w:cs="Times New Roman"/>
                <w:sz w:val="24"/>
                <w:szCs w:val="24"/>
              </w:rPr>
              <w:t>04</w:t>
            </w:r>
          </w:p>
          <w:p w14:paraId="2C49BD56" w14:textId="203436CC"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p w14:paraId="23F16542" w14:textId="493BDF41"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58DAF6B2" w14:textId="199A7D6F" w:rsidR="00BC5597" w:rsidRPr="007439CF" w:rsidRDefault="00BC559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4.5.</w:t>
            </w:r>
          </w:p>
          <w:p w14:paraId="7EC666B8" w14:textId="293E5F4E"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социально-экологических факторов на здоровье человека</w:t>
            </w:r>
          </w:p>
        </w:tc>
        <w:tc>
          <w:tcPr>
            <w:tcW w:w="4380" w:type="dxa"/>
            <w:tcMar>
              <w:top w:w="40" w:type="dxa"/>
              <w:left w:w="40" w:type="dxa"/>
              <w:bottom w:w="40" w:type="dxa"/>
              <w:right w:w="40" w:type="dxa"/>
            </w:tcMar>
          </w:tcPr>
          <w:p w14:paraId="1C5FA791"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Оцениваемая дискуссия</w:t>
            </w:r>
          </w:p>
          <w:p w14:paraId="1CAC2FEF"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Выполнения практических заданий:</w:t>
            </w:r>
          </w:p>
          <w:p w14:paraId="14B7978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“Определение суточного рациона питания”,</w:t>
            </w:r>
          </w:p>
          <w:p w14:paraId="623CD641" w14:textId="77777777" w:rsidR="00707E3C" w:rsidRPr="007439CF" w:rsidRDefault="00050178" w:rsidP="007439CF">
            <w:pPr>
              <w:widowControl w:val="0"/>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“Создание индивидуальной памятки по организации рациональной физической активности”</w:t>
            </w:r>
          </w:p>
          <w:p w14:paraId="52F46F01"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Выполнение лабораторной работы на выбор:</w:t>
            </w:r>
          </w:p>
          <w:p w14:paraId="065348B7"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"Умственная работоспособность",</w:t>
            </w:r>
          </w:p>
          <w:p w14:paraId="441955AB"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абиотических факторов на человека (низкие и высокие температуры)"</w:t>
            </w:r>
          </w:p>
        </w:tc>
      </w:tr>
      <w:tr w:rsidR="00707E3C" w:rsidRPr="007439CF" w14:paraId="583B52B3" w14:textId="77777777" w:rsidTr="009521C5">
        <w:trPr>
          <w:jc w:val="center"/>
        </w:trPr>
        <w:tc>
          <w:tcPr>
            <w:tcW w:w="1980" w:type="dxa"/>
            <w:tcMar>
              <w:top w:w="40" w:type="dxa"/>
              <w:left w:w="40" w:type="dxa"/>
              <w:bottom w:w="40" w:type="dxa"/>
              <w:right w:w="40" w:type="dxa"/>
            </w:tcMar>
          </w:tcPr>
          <w:p w14:paraId="44EE9F3A" w14:textId="77777777"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64F840B6" w14:textId="2A25997C" w:rsidR="005D3590" w:rsidRPr="007439CF" w:rsidRDefault="001B79F8"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w:t>
            </w:r>
            <w:r w:rsidR="005D3590" w:rsidRPr="007439CF">
              <w:rPr>
                <w:rFonts w:ascii="Times New Roman" w:eastAsia="Times New Roman" w:hAnsi="Times New Roman" w:cs="Times New Roman"/>
                <w:b/>
                <w:sz w:val="24"/>
                <w:szCs w:val="24"/>
              </w:rPr>
              <w:t>Профессионально-ориентированно содержание</w:t>
            </w:r>
          </w:p>
          <w:p w14:paraId="115F607F" w14:textId="4FFAD633" w:rsidR="00707E3C" w:rsidRPr="007439CF" w:rsidRDefault="00050178"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5. Биология в жизни</w:t>
            </w:r>
          </w:p>
        </w:tc>
        <w:tc>
          <w:tcPr>
            <w:tcW w:w="4380" w:type="dxa"/>
            <w:tcMar>
              <w:top w:w="40" w:type="dxa"/>
              <w:left w:w="40" w:type="dxa"/>
              <w:bottom w:w="40" w:type="dxa"/>
              <w:right w:w="40" w:type="dxa"/>
            </w:tcMar>
          </w:tcPr>
          <w:p w14:paraId="1305953F" w14:textId="77777777"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r>
      <w:tr w:rsidR="00707E3C" w:rsidRPr="007439CF" w14:paraId="2F034A06" w14:textId="77777777" w:rsidTr="009521C5">
        <w:trPr>
          <w:jc w:val="center"/>
        </w:trPr>
        <w:tc>
          <w:tcPr>
            <w:tcW w:w="1980" w:type="dxa"/>
            <w:tcMar>
              <w:top w:w="40" w:type="dxa"/>
              <w:left w:w="40" w:type="dxa"/>
              <w:bottom w:w="40" w:type="dxa"/>
              <w:right w:w="40" w:type="dxa"/>
            </w:tcMar>
          </w:tcPr>
          <w:p w14:paraId="76E07B6F" w14:textId="17707215"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w:t>
            </w:r>
            <w:r w:rsidR="00BC5597" w:rsidRPr="007439CF">
              <w:rPr>
                <w:rFonts w:ascii="Times New Roman" w:eastAsia="Times New Roman" w:hAnsi="Times New Roman" w:cs="Times New Roman"/>
                <w:sz w:val="24"/>
                <w:szCs w:val="24"/>
              </w:rPr>
              <w:t xml:space="preserve"> </w:t>
            </w:r>
            <w:r w:rsidRPr="007439CF">
              <w:rPr>
                <w:rFonts w:ascii="Times New Roman" w:eastAsia="Times New Roman" w:hAnsi="Times New Roman" w:cs="Times New Roman"/>
                <w:sz w:val="24"/>
                <w:szCs w:val="24"/>
              </w:rPr>
              <w:t>01</w:t>
            </w:r>
          </w:p>
          <w:p w14:paraId="1CEC4C6F" w14:textId="4FD53F6F"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75C18F3" w14:textId="7777777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303D0296" w14:textId="5DF0B0C5" w:rsidR="00BC5597" w:rsidRPr="007439CF" w:rsidRDefault="00BC5597" w:rsidP="007439CF">
            <w:pPr>
              <w:spacing w:after="0" w:line="240" w:lineRule="auto"/>
              <w:jc w:val="center"/>
              <w:rPr>
                <w:rFonts w:ascii="Times New Roman" w:eastAsia="Times New Roman" w:hAnsi="Times New Roman" w:cs="Times New Roman"/>
                <w:b/>
                <w:bCs/>
                <w:i/>
                <w:iCs/>
                <w:sz w:val="24"/>
                <w:szCs w:val="24"/>
              </w:rPr>
            </w:pPr>
            <w:r w:rsidRPr="007439CF">
              <w:rPr>
                <w:rFonts w:ascii="Times New Roman" w:eastAsia="Times New Roman" w:hAnsi="Times New Roman" w:cs="Times New Roman"/>
                <w:b/>
                <w:bCs/>
                <w:i/>
                <w:iCs/>
                <w:sz w:val="24"/>
                <w:szCs w:val="24"/>
              </w:rPr>
              <w:t>ПК</w:t>
            </w:r>
            <w:r w:rsidR="007439CF">
              <w:rPr>
                <w:rFonts w:ascii="Times New Roman" w:eastAsia="Times New Roman" w:hAnsi="Times New Roman"/>
                <w:b/>
                <w:bCs/>
                <w:i/>
                <w:iCs/>
                <w:sz w:val="24"/>
                <w:szCs w:val="24"/>
              </w:rPr>
              <w:t>1, ПК 2</w:t>
            </w:r>
          </w:p>
        </w:tc>
        <w:tc>
          <w:tcPr>
            <w:tcW w:w="3285" w:type="dxa"/>
            <w:tcMar>
              <w:top w:w="40" w:type="dxa"/>
              <w:left w:w="40" w:type="dxa"/>
              <w:bottom w:w="40" w:type="dxa"/>
              <w:right w:w="40" w:type="dxa"/>
            </w:tcMar>
          </w:tcPr>
          <w:p w14:paraId="3CBB7C7D" w14:textId="7F7DF2E0" w:rsidR="00BC5597" w:rsidRPr="007439CF" w:rsidRDefault="001B79F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w:t>
            </w:r>
            <w:r w:rsidR="00BC5597" w:rsidRPr="007439CF">
              <w:rPr>
                <w:rFonts w:ascii="Times New Roman" w:eastAsia="Times New Roman" w:hAnsi="Times New Roman" w:cs="Times New Roman"/>
                <w:sz w:val="24"/>
                <w:szCs w:val="24"/>
              </w:rPr>
              <w:t>Тема 5.1</w:t>
            </w:r>
          </w:p>
          <w:p w14:paraId="2F98FA2D" w14:textId="56CACA30"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Биотехнологии в жизни каждого</w:t>
            </w:r>
          </w:p>
        </w:tc>
        <w:tc>
          <w:tcPr>
            <w:tcW w:w="4380" w:type="dxa"/>
            <w:tcMar>
              <w:top w:w="40" w:type="dxa"/>
              <w:left w:w="40" w:type="dxa"/>
              <w:bottom w:w="40" w:type="dxa"/>
              <w:right w:w="40" w:type="dxa"/>
            </w:tcMar>
          </w:tcPr>
          <w:p w14:paraId="1AC26758" w14:textId="77777777"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Выполнение кейса на анализ информации о научных достижениях в области генетических технологий, клеточной инженерии, пищевых биотехнологий (по группам), представление результатов решения кейсов </w:t>
            </w:r>
          </w:p>
        </w:tc>
      </w:tr>
      <w:tr w:rsidR="00707E3C" w:rsidRPr="007439CF" w14:paraId="2E540844" w14:textId="77777777" w:rsidTr="009521C5">
        <w:trPr>
          <w:jc w:val="center"/>
        </w:trPr>
        <w:tc>
          <w:tcPr>
            <w:tcW w:w="1980" w:type="dxa"/>
            <w:tcMar>
              <w:top w:w="40" w:type="dxa"/>
              <w:left w:w="40" w:type="dxa"/>
              <w:bottom w:w="40" w:type="dxa"/>
              <w:right w:w="40" w:type="dxa"/>
            </w:tcMar>
          </w:tcPr>
          <w:p w14:paraId="2C3BA4B8" w14:textId="4D600AEC"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072AE6D6" w14:textId="22FC5822"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BC559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p w14:paraId="220A4120" w14:textId="7777777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13E657DE" w14:textId="5EFCCBC1" w:rsidR="00BC5597" w:rsidRPr="007439CF" w:rsidRDefault="007439CF"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b/>
                <w:bCs/>
                <w:i/>
                <w:iCs/>
                <w:sz w:val="24"/>
                <w:szCs w:val="24"/>
              </w:rPr>
              <w:t>ПК</w:t>
            </w:r>
            <w:r>
              <w:rPr>
                <w:rFonts w:ascii="Times New Roman" w:eastAsia="Times New Roman" w:hAnsi="Times New Roman"/>
                <w:b/>
                <w:bCs/>
                <w:i/>
                <w:iCs/>
                <w:sz w:val="24"/>
                <w:szCs w:val="24"/>
              </w:rPr>
              <w:t>1, ПК 2</w:t>
            </w:r>
          </w:p>
        </w:tc>
        <w:tc>
          <w:tcPr>
            <w:tcW w:w="3285" w:type="dxa"/>
            <w:tcMar>
              <w:top w:w="40" w:type="dxa"/>
              <w:left w:w="40" w:type="dxa"/>
              <w:bottom w:w="40" w:type="dxa"/>
              <w:right w:w="40" w:type="dxa"/>
            </w:tcMar>
          </w:tcPr>
          <w:p w14:paraId="7E823C6B" w14:textId="1DDB6A7F" w:rsidR="00BC5597" w:rsidRPr="007439CF" w:rsidRDefault="001B79F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w:t>
            </w:r>
            <w:r w:rsidR="00BC5597" w:rsidRPr="007439CF">
              <w:rPr>
                <w:rFonts w:ascii="Times New Roman" w:eastAsia="Times New Roman" w:hAnsi="Times New Roman" w:cs="Times New Roman"/>
                <w:sz w:val="24"/>
                <w:szCs w:val="24"/>
              </w:rPr>
              <w:t>Тема 5.2.1.</w:t>
            </w:r>
          </w:p>
          <w:p w14:paraId="06C59500" w14:textId="6DEB7F5E"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Биотехнологии в медицине и фармации</w:t>
            </w:r>
          </w:p>
        </w:tc>
        <w:tc>
          <w:tcPr>
            <w:tcW w:w="4380" w:type="dxa"/>
            <w:tcMar>
              <w:top w:w="40" w:type="dxa"/>
              <w:left w:w="40" w:type="dxa"/>
              <w:bottom w:w="40" w:type="dxa"/>
              <w:right w:w="40" w:type="dxa"/>
            </w:tcMar>
          </w:tcPr>
          <w:p w14:paraId="64F1E110"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Выполнение кейса на анализ информации о развитии биотехнологий в медицине и фармации (по группам), представление результатов решения кейсов </w:t>
            </w:r>
          </w:p>
        </w:tc>
      </w:tr>
      <w:tr w:rsidR="00707E3C" w:rsidRPr="007439CF" w14:paraId="4BA77C3C" w14:textId="77777777" w:rsidTr="009521C5">
        <w:trPr>
          <w:jc w:val="center"/>
        </w:trPr>
        <w:tc>
          <w:tcPr>
            <w:tcW w:w="1980" w:type="dxa"/>
            <w:tcMar>
              <w:top w:w="40" w:type="dxa"/>
              <w:left w:w="40" w:type="dxa"/>
              <w:bottom w:w="40" w:type="dxa"/>
              <w:right w:w="40" w:type="dxa"/>
            </w:tcMar>
          </w:tcPr>
          <w:p w14:paraId="68CDF04B" w14:textId="53CEB623"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3F88540C" w14:textId="3C2E495D"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2D11F363" w14:textId="7777777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6C0D324A" w14:textId="578BFB19" w:rsidR="00BC5597" w:rsidRPr="007439CF" w:rsidRDefault="007439CF"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b/>
                <w:bCs/>
                <w:i/>
                <w:iCs/>
                <w:sz w:val="24"/>
                <w:szCs w:val="24"/>
              </w:rPr>
              <w:t>ПК</w:t>
            </w:r>
            <w:r>
              <w:rPr>
                <w:rFonts w:ascii="Times New Roman" w:eastAsia="Times New Roman" w:hAnsi="Times New Roman"/>
                <w:b/>
                <w:bCs/>
                <w:i/>
                <w:iCs/>
                <w:sz w:val="24"/>
                <w:szCs w:val="24"/>
              </w:rPr>
              <w:t>1, ПК 2</w:t>
            </w:r>
          </w:p>
        </w:tc>
        <w:tc>
          <w:tcPr>
            <w:tcW w:w="3285" w:type="dxa"/>
            <w:tcMar>
              <w:top w:w="40" w:type="dxa"/>
              <w:left w:w="40" w:type="dxa"/>
              <w:bottom w:w="40" w:type="dxa"/>
              <w:right w:w="40" w:type="dxa"/>
            </w:tcMar>
          </w:tcPr>
          <w:p w14:paraId="35B80913" w14:textId="05914C01" w:rsidR="00BC5597" w:rsidRPr="007439CF" w:rsidRDefault="001B79F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w:t>
            </w:r>
            <w:r w:rsidR="00BC5597" w:rsidRPr="007439CF">
              <w:rPr>
                <w:rFonts w:ascii="Times New Roman" w:eastAsia="Times New Roman" w:hAnsi="Times New Roman" w:cs="Times New Roman"/>
                <w:sz w:val="24"/>
                <w:szCs w:val="24"/>
              </w:rPr>
              <w:t>Тема 5.2.2.</w:t>
            </w:r>
          </w:p>
          <w:p w14:paraId="514F2A3B" w14:textId="212444AC"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Биотехнологии и животные</w:t>
            </w:r>
          </w:p>
        </w:tc>
        <w:tc>
          <w:tcPr>
            <w:tcW w:w="4380" w:type="dxa"/>
            <w:tcMar>
              <w:top w:w="40" w:type="dxa"/>
              <w:left w:w="40" w:type="dxa"/>
              <w:bottom w:w="40" w:type="dxa"/>
              <w:right w:w="40" w:type="dxa"/>
            </w:tcMar>
          </w:tcPr>
          <w:p w14:paraId="6514024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Выполнение кейса на анализ информации о развитии биотехнологий с использованием животных, применение продуктов биотехнологии в жизни человека (по группам), представление результатов решения кейсов </w:t>
            </w:r>
          </w:p>
        </w:tc>
      </w:tr>
      <w:tr w:rsidR="00707E3C" w:rsidRPr="007439CF" w14:paraId="49EA9482" w14:textId="77777777" w:rsidTr="009521C5">
        <w:trPr>
          <w:jc w:val="center"/>
        </w:trPr>
        <w:tc>
          <w:tcPr>
            <w:tcW w:w="1980" w:type="dxa"/>
            <w:tcMar>
              <w:top w:w="40" w:type="dxa"/>
              <w:left w:w="40" w:type="dxa"/>
              <w:bottom w:w="40" w:type="dxa"/>
              <w:right w:w="40" w:type="dxa"/>
            </w:tcMar>
          </w:tcPr>
          <w:p w14:paraId="7355F6F7" w14:textId="7FCBD4BA"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43F05485" w14:textId="49ACD430"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0BF8E97A" w14:textId="7777777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75E756A4" w14:textId="40C7DCDD" w:rsidR="00BC5597" w:rsidRPr="007439CF" w:rsidRDefault="007439CF"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b/>
                <w:bCs/>
                <w:i/>
                <w:iCs/>
                <w:sz w:val="24"/>
                <w:szCs w:val="24"/>
              </w:rPr>
              <w:t>ПК</w:t>
            </w:r>
            <w:r>
              <w:rPr>
                <w:rFonts w:ascii="Times New Roman" w:eastAsia="Times New Roman" w:hAnsi="Times New Roman"/>
                <w:b/>
                <w:bCs/>
                <w:i/>
                <w:iCs/>
                <w:sz w:val="24"/>
                <w:szCs w:val="24"/>
              </w:rPr>
              <w:t>1, ПК 2</w:t>
            </w:r>
          </w:p>
        </w:tc>
        <w:tc>
          <w:tcPr>
            <w:tcW w:w="3285" w:type="dxa"/>
            <w:tcMar>
              <w:top w:w="40" w:type="dxa"/>
              <w:left w:w="40" w:type="dxa"/>
              <w:bottom w:w="40" w:type="dxa"/>
              <w:right w:w="40" w:type="dxa"/>
            </w:tcMar>
          </w:tcPr>
          <w:p w14:paraId="0ACA6409" w14:textId="321D68E1" w:rsidR="00BC5597" w:rsidRPr="007439CF" w:rsidRDefault="001B79F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w:t>
            </w:r>
            <w:r w:rsidR="00BC5597" w:rsidRPr="007439CF">
              <w:rPr>
                <w:rFonts w:ascii="Times New Roman" w:eastAsia="Times New Roman" w:hAnsi="Times New Roman" w:cs="Times New Roman"/>
                <w:sz w:val="24"/>
                <w:szCs w:val="24"/>
              </w:rPr>
              <w:t>Тема 5.2.3.</w:t>
            </w:r>
          </w:p>
          <w:p w14:paraId="46F3DA19" w14:textId="630C1394"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Биотехнологии и растения</w:t>
            </w:r>
          </w:p>
        </w:tc>
        <w:tc>
          <w:tcPr>
            <w:tcW w:w="4380" w:type="dxa"/>
            <w:tcMar>
              <w:top w:w="40" w:type="dxa"/>
              <w:left w:w="40" w:type="dxa"/>
              <w:bottom w:w="40" w:type="dxa"/>
              <w:right w:w="40" w:type="dxa"/>
            </w:tcMar>
          </w:tcPr>
          <w:p w14:paraId="1402C920"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Выполнение кейса на анализ информации о развитии биотехнологий с использованием растений (по группам), представление результатов решения кейсов </w:t>
            </w:r>
          </w:p>
        </w:tc>
      </w:tr>
      <w:tr w:rsidR="00707E3C" w:rsidRPr="007439CF" w14:paraId="135170B0" w14:textId="77777777" w:rsidTr="009521C5">
        <w:trPr>
          <w:jc w:val="center"/>
        </w:trPr>
        <w:tc>
          <w:tcPr>
            <w:tcW w:w="1980" w:type="dxa"/>
            <w:tcMar>
              <w:top w:w="40" w:type="dxa"/>
              <w:left w:w="40" w:type="dxa"/>
              <w:bottom w:w="40" w:type="dxa"/>
              <w:right w:w="40" w:type="dxa"/>
            </w:tcMar>
          </w:tcPr>
          <w:p w14:paraId="47502ECB" w14:textId="084367F4"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6A200D57" w14:textId="1CF79E2F"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69F28E4B" w14:textId="7777777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6AACBC83" w14:textId="5C178F5B" w:rsidR="00BC5597" w:rsidRPr="007439CF" w:rsidRDefault="007439CF"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b/>
                <w:bCs/>
                <w:i/>
                <w:iCs/>
                <w:sz w:val="24"/>
                <w:szCs w:val="24"/>
              </w:rPr>
              <w:t>ПК</w:t>
            </w:r>
            <w:r>
              <w:rPr>
                <w:rFonts w:ascii="Times New Roman" w:eastAsia="Times New Roman" w:hAnsi="Times New Roman"/>
                <w:b/>
                <w:bCs/>
                <w:i/>
                <w:iCs/>
                <w:sz w:val="24"/>
                <w:szCs w:val="24"/>
              </w:rPr>
              <w:t>1, ПК 2</w:t>
            </w:r>
          </w:p>
        </w:tc>
        <w:tc>
          <w:tcPr>
            <w:tcW w:w="3285" w:type="dxa"/>
            <w:tcMar>
              <w:top w:w="40" w:type="dxa"/>
              <w:left w:w="40" w:type="dxa"/>
              <w:bottom w:w="40" w:type="dxa"/>
              <w:right w:w="40" w:type="dxa"/>
            </w:tcMar>
          </w:tcPr>
          <w:p w14:paraId="65A1CF5E" w14:textId="2D4D4127" w:rsidR="00BC5597" w:rsidRPr="007439CF" w:rsidRDefault="001B79F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w:t>
            </w:r>
            <w:r w:rsidR="00BC5597" w:rsidRPr="007439CF">
              <w:rPr>
                <w:rFonts w:ascii="Times New Roman" w:eastAsia="Times New Roman" w:hAnsi="Times New Roman" w:cs="Times New Roman"/>
                <w:sz w:val="24"/>
                <w:szCs w:val="24"/>
              </w:rPr>
              <w:t>Тема 5.2.4.</w:t>
            </w:r>
          </w:p>
          <w:p w14:paraId="7FC8DBBB" w14:textId="09F171FE"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Промышленная биотехнология</w:t>
            </w:r>
          </w:p>
        </w:tc>
        <w:tc>
          <w:tcPr>
            <w:tcW w:w="4380" w:type="dxa"/>
            <w:tcMar>
              <w:top w:w="40" w:type="dxa"/>
              <w:left w:w="40" w:type="dxa"/>
              <w:bottom w:w="40" w:type="dxa"/>
              <w:right w:w="40" w:type="dxa"/>
            </w:tcMar>
          </w:tcPr>
          <w:p w14:paraId="57A29596"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Выполнение кейса на анализ информации о развитии промышленной биотехнологий (по группам), представление результатов решения кейсов</w:t>
            </w:r>
          </w:p>
        </w:tc>
      </w:tr>
      <w:tr w:rsidR="00707E3C" w:rsidRPr="007439CF" w14:paraId="203F03F9" w14:textId="77777777" w:rsidTr="009521C5">
        <w:trPr>
          <w:jc w:val="center"/>
        </w:trPr>
        <w:tc>
          <w:tcPr>
            <w:tcW w:w="1980" w:type="dxa"/>
            <w:tcMar>
              <w:top w:w="40" w:type="dxa"/>
              <w:left w:w="40" w:type="dxa"/>
              <w:bottom w:w="40" w:type="dxa"/>
              <w:right w:w="40" w:type="dxa"/>
            </w:tcMar>
          </w:tcPr>
          <w:p w14:paraId="365CD792" w14:textId="2A1630DB"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ОК 01</w:t>
            </w:r>
          </w:p>
          <w:p w14:paraId="22C6C865" w14:textId="305D0392"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0D0F165C" w14:textId="7777777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3F0281B0" w14:textId="48736344" w:rsidR="00BC5597" w:rsidRPr="007439CF" w:rsidRDefault="007439CF"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b/>
                <w:bCs/>
                <w:i/>
                <w:iCs/>
                <w:sz w:val="24"/>
                <w:szCs w:val="24"/>
              </w:rPr>
              <w:t>ПК</w:t>
            </w:r>
            <w:r>
              <w:rPr>
                <w:rFonts w:ascii="Times New Roman" w:eastAsia="Times New Roman" w:hAnsi="Times New Roman"/>
                <w:b/>
                <w:bCs/>
                <w:i/>
                <w:iCs/>
                <w:sz w:val="24"/>
                <w:szCs w:val="24"/>
              </w:rPr>
              <w:t>1, ПК 2</w:t>
            </w:r>
          </w:p>
        </w:tc>
        <w:tc>
          <w:tcPr>
            <w:tcW w:w="3285" w:type="dxa"/>
            <w:tcMar>
              <w:top w:w="40" w:type="dxa"/>
              <w:left w:w="40" w:type="dxa"/>
              <w:bottom w:w="40" w:type="dxa"/>
              <w:right w:w="40" w:type="dxa"/>
            </w:tcMar>
          </w:tcPr>
          <w:p w14:paraId="055507BA" w14:textId="07C93E9A" w:rsidR="00BC5597" w:rsidRPr="007439CF" w:rsidRDefault="001B79F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w:t>
            </w:r>
            <w:r w:rsidR="00BC5597" w:rsidRPr="007439CF">
              <w:rPr>
                <w:rFonts w:ascii="Times New Roman" w:eastAsia="Times New Roman" w:hAnsi="Times New Roman" w:cs="Times New Roman"/>
                <w:sz w:val="24"/>
                <w:szCs w:val="24"/>
              </w:rPr>
              <w:t>Тема 5.2.</w:t>
            </w:r>
            <w:r w:rsidR="005D3590" w:rsidRPr="007439CF">
              <w:rPr>
                <w:rFonts w:ascii="Times New Roman" w:eastAsia="Times New Roman" w:hAnsi="Times New Roman" w:cs="Times New Roman"/>
                <w:sz w:val="24"/>
                <w:szCs w:val="24"/>
              </w:rPr>
              <w:t>5</w:t>
            </w:r>
            <w:r w:rsidR="00BC5597" w:rsidRPr="007439CF">
              <w:rPr>
                <w:rFonts w:ascii="Times New Roman" w:eastAsia="Times New Roman" w:hAnsi="Times New Roman" w:cs="Times New Roman"/>
                <w:sz w:val="24"/>
                <w:szCs w:val="24"/>
              </w:rPr>
              <w:t>.</w:t>
            </w:r>
          </w:p>
          <w:p w14:paraId="5E362337" w14:textId="3BE67615"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Социально-этические аспекты биотехнологий</w:t>
            </w:r>
          </w:p>
        </w:tc>
        <w:tc>
          <w:tcPr>
            <w:tcW w:w="4380" w:type="dxa"/>
            <w:tcMar>
              <w:top w:w="40" w:type="dxa"/>
              <w:left w:w="40" w:type="dxa"/>
              <w:bottom w:w="40" w:type="dxa"/>
              <w:right w:w="40" w:type="dxa"/>
            </w:tcMar>
          </w:tcPr>
          <w:p w14:paraId="5DF1CC7F"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Выполнение кейса на анализ информации об этических аспектах развития биотехнологий (по группам), представление результатов решения кейсов</w:t>
            </w:r>
          </w:p>
        </w:tc>
      </w:tr>
      <w:tr w:rsidR="00707E3C" w:rsidRPr="007439CF" w14:paraId="0A748B53" w14:textId="77777777" w:rsidTr="009521C5">
        <w:trPr>
          <w:jc w:val="center"/>
        </w:trPr>
        <w:tc>
          <w:tcPr>
            <w:tcW w:w="1980" w:type="dxa"/>
            <w:tcMar>
              <w:top w:w="40" w:type="dxa"/>
              <w:left w:w="40" w:type="dxa"/>
              <w:bottom w:w="40" w:type="dxa"/>
              <w:right w:w="40" w:type="dxa"/>
            </w:tcMar>
          </w:tcPr>
          <w:p w14:paraId="2C882726" w14:textId="77777777"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Pr>
          <w:p w14:paraId="7E529F6A" w14:textId="77777777" w:rsidR="00707E3C" w:rsidRPr="007439CF" w:rsidRDefault="00050178" w:rsidP="007439CF">
            <w:pPr>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Раздел 6. Биоэкологические исследования </w:t>
            </w:r>
          </w:p>
        </w:tc>
        <w:tc>
          <w:tcPr>
            <w:tcW w:w="4380" w:type="dxa"/>
          </w:tcPr>
          <w:p w14:paraId="42BA91B4" w14:textId="77777777"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Представление результатов выполнения учебно-исследовательских проектов (выступление с презентацией)</w:t>
            </w:r>
          </w:p>
        </w:tc>
      </w:tr>
      <w:tr w:rsidR="00707E3C" w:rsidRPr="007439CF" w14:paraId="7E419BD9" w14:textId="77777777" w:rsidTr="009521C5">
        <w:trPr>
          <w:jc w:val="center"/>
        </w:trPr>
        <w:tc>
          <w:tcPr>
            <w:tcW w:w="1980" w:type="dxa"/>
            <w:tcMar>
              <w:top w:w="40" w:type="dxa"/>
              <w:left w:w="40" w:type="dxa"/>
              <w:bottom w:w="40" w:type="dxa"/>
              <w:right w:w="40" w:type="dxa"/>
            </w:tcMar>
          </w:tcPr>
          <w:p w14:paraId="341195F7" w14:textId="28DDFF6B"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21B30205" w14:textId="679C8782"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6B6132C2" w14:textId="7B0765AF"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0AE53E7B" w14:textId="65D4D425"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c>
          <w:tcPr>
            <w:tcW w:w="3285" w:type="dxa"/>
            <w:tcMar>
              <w:top w:w="40" w:type="dxa"/>
              <w:left w:w="40" w:type="dxa"/>
              <w:bottom w:w="40" w:type="dxa"/>
              <w:right w:w="40" w:type="dxa"/>
            </w:tcMar>
          </w:tcPr>
          <w:p w14:paraId="736A4930" w14:textId="520C15EC" w:rsidR="00BC5597" w:rsidRPr="007439CF" w:rsidRDefault="00BC559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6.1.</w:t>
            </w:r>
          </w:p>
          <w:p w14:paraId="179AADDB" w14:textId="737BE76E"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Основные методы биоэкологических исследований</w:t>
            </w:r>
            <w:r w:rsidRPr="007439CF">
              <w:rPr>
                <w:rFonts w:ascii="Times New Roman" w:hAnsi="Times New Roman" w:cs="Times New Roman"/>
                <w:sz w:val="24"/>
                <w:szCs w:val="24"/>
              </w:rPr>
              <w:t xml:space="preserve"> </w:t>
            </w:r>
          </w:p>
        </w:tc>
        <w:tc>
          <w:tcPr>
            <w:tcW w:w="4380" w:type="dxa"/>
            <w:tcMar>
              <w:top w:w="40" w:type="dxa"/>
              <w:left w:w="40" w:type="dxa"/>
              <w:bottom w:w="40" w:type="dxa"/>
              <w:right w:w="40" w:type="dxa"/>
            </w:tcMar>
          </w:tcPr>
          <w:p w14:paraId="240C74BD"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Выполнение лабораторных работ на выбор в </w:t>
            </w:r>
            <w:proofErr w:type="spellStart"/>
            <w:r w:rsidRPr="007439CF">
              <w:rPr>
                <w:rFonts w:ascii="Times New Roman" w:eastAsia="Times New Roman" w:hAnsi="Times New Roman" w:cs="Times New Roman"/>
                <w:sz w:val="24"/>
                <w:szCs w:val="24"/>
              </w:rPr>
              <w:t>минигруппах</w:t>
            </w:r>
            <w:proofErr w:type="spellEnd"/>
            <w:r w:rsidRPr="007439CF">
              <w:rPr>
                <w:rFonts w:ascii="Times New Roman" w:eastAsia="Times New Roman" w:hAnsi="Times New Roman" w:cs="Times New Roman"/>
                <w:sz w:val="24"/>
                <w:szCs w:val="24"/>
              </w:rPr>
              <w:t>:</w:t>
            </w:r>
          </w:p>
          <w:p w14:paraId="0CE749C2" w14:textId="77777777" w:rsidR="00707E3C" w:rsidRPr="007439CF" w:rsidRDefault="00050178" w:rsidP="007439CF">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hanging="283"/>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температуры на роста и физиологическую активность дрожжевых клеток</w:t>
            </w:r>
          </w:p>
          <w:p w14:paraId="20055BD0" w14:textId="77777777" w:rsidR="00707E3C" w:rsidRPr="007439CF" w:rsidRDefault="00050178" w:rsidP="007439CF">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hanging="283"/>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углеводов на роста и физиологическую активность дрожжевых клеток</w:t>
            </w:r>
          </w:p>
          <w:p w14:paraId="08A00738" w14:textId="77777777" w:rsidR="00707E3C" w:rsidRPr="007439CF" w:rsidRDefault="00050178" w:rsidP="007439CF">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hanging="283"/>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Сочетанное влияние температуры и углеводов на роста и физиологическую активность дрожжевых клеток</w:t>
            </w:r>
          </w:p>
        </w:tc>
      </w:tr>
      <w:tr w:rsidR="00707E3C" w:rsidRPr="007439CF" w14:paraId="3C77B231" w14:textId="77777777" w:rsidTr="009521C5">
        <w:trPr>
          <w:jc w:val="center"/>
        </w:trPr>
        <w:tc>
          <w:tcPr>
            <w:tcW w:w="1980" w:type="dxa"/>
            <w:tcMar>
              <w:top w:w="40" w:type="dxa"/>
              <w:left w:w="40" w:type="dxa"/>
              <w:bottom w:w="40" w:type="dxa"/>
              <w:right w:w="40" w:type="dxa"/>
            </w:tcMar>
          </w:tcPr>
          <w:p w14:paraId="3604CFFD" w14:textId="30DB8D19"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71ABF5FF" w14:textId="71C0C302"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6D0936B6" w14:textId="0B061625"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1584E6B8" w14:textId="038C4B02"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c>
          <w:tcPr>
            <w:tcW w:w="3285" w:type="dxa"/>
            <w:tcMar>
              <w:top w:w="40" w:type="dxa"/>
              <w:left w:w="40" w:type="dxa"/>
              <w:bottom w:w="40" w:type="dxa"/>
              <w:right w:w="40" w:type="dxa"/>
            </w:tcMar>
          </w:tcPr>
          <w:p w14:paraId="26556AFF" w14:textId="0E77E6CD" w:rsidR="00BC5597" w:rsidRPr="007439CF" w:rsidRDefault="00BC5597"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6.2</w:t>
            </w:r>
          </w:p>
          <w:p w14:paraId="2693EB66" w14:textId="34B1DC19" w:rsidR="00707E3C" w:rsidRPr="007439CF" w:rsidRDefault="00050178"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Биоэкологический эксперимент</w:t>
            </w:r>
          </w:p>
        </w:tc>
        <w:tc>
          <w:tcPr>
            <w:tcW w:w="4380" w:type="dxa"/>
            <w:vAlign w:val="center"/>
          </w:tcPr>
          <w:p w14:paraId="13BA77A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Выполнение учебно-исследовательского проекта на выбор: </w:t>
            </w:r>
          </w:p>
          <w:p w14:paraId="738C3194" w14:textId="77777777" w:rsidR="00707E3C" w:rsidRPr="007439CF" w:rsidRDefault="00050178" w:rsidP="007439C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1" w:hanging="281"/>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Оценка качества атмосферного воздуха</w:t>
            </w:r>
          </w:p>
          <w:p w14:paraId="6456EFA7" w14:textId="77777777" w:rsidR="00707E3C" w:rsidRPr="007439CF" w:rsidRDefault="00050178" w:rsidP="007439C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1" w:hanging="281"/>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Оценка качества почв методом </w:t>
            </w:r>
            <w:proofErr w:type="spellStart"/>
            <w:r w:rsidRPr="007439CF">
              <w:rPr>
                <w:rFonts w:ascii="Times New Roman" w:eastAsia="Times New Roman" w:hAnsi="Times New Roman" w:cs="Times New Roman"/>
                <w:sz w:val="24"/>
                <w:szCs w:val="24"/>
              </w:rPr>
              <w:t>фитотестирования</w:t>
            </w:r>
            <w:proofErr w:type="spellEnd"/>
          </w:p>
          <w:p w14:paraId="7634C14A" w14:textId="77777777" w:rsidR="00707E3C" w:rsidRPr="007439CF" w:rsidRDefault="00050178" w:rsidP="007439C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1" w:hanging="281"/>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Оценка качества вод поверхностных водоемов по органолептическим и физико-химическим свойствам</w:t>
            </w:r>
          </w:p>
          <w:p w14:paraId="60E83C1A" w14:textId="77777777" w:rsidR="00707E3C" w:rsidRPr="007439CF" w:rsidRDefault="00050178" w:rsidP="007439C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1" w:hanging="281"/>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ПАВ на рост и развитие семян высших растений</w:t>
            </w:r>
          </w:p>
          <w:p w14:paraId="485693FA" w14:textId="77777777" w:rsidR="00707E3C" w:rsidRPr="007439CF" w:rsidRDefault="00050178" w:rsidP="007439C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1" w:hanging="281"/>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солевого загрязнения на рост и развитие семян высших растений</w:t>
            </w:r>
          </w:p>
        </w:tc>
      </w:tr>
      <w:tr w:rsidR="001B1631" w:rsidRPr="007439CF" w14:paraId="0B6FE34A" w14:textId="77777777" w:rsidTr="009521C5">
        <w:trPr>
          <w:jc w:val="center"/>
        </w:trPr>
        <w:tc>
          <w:tcPr>
            <w:tcW w:w="1980" w:type="dxa"/>
            <w:tcMar>
              <w:top w:w="40" w:type="dxa"/>
              <w:left w:w="40" w:type="dxa"/>
              <w:bottom w:w="40" w:type="dxa"/>
              <w:right w:w="40" w:type="dxa"/>
            </w:tcMar>
          </w:tcPr>
          <w:p w14:paraId="1E2D664C" w14:textId="38263CBB" w:rsidR="001B1631"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4EBA2B14" w14:textId="2DF4A3D5" w:rsidR="001B1631"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57138451" w14:textId="1D3DEA50" w:rsidR="001B1631"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1EAB811E" w14:textId="6B52C0EC" w:rsidR="001B1631"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c>
          <w:tcPr>
            <w:tcW w:w="3285" w:type="dxa"/>
            <w:tcMar>
              <w:top w:w="40" w:type="dxa"/>
              <w:left w:w="40" w:type="dxa"/>
              <w:bottom w:w="40" w:type="dxa"/>
              <w:right w:w="40" w:type="dxa"/>
            </w:tcMar>
          </w:tcPr>
          <w:p w14:paraId="34851A51" w14:textId="77777777" w:rsidR="001B1631" w:rsidRPr="007439CF" w:rsidRDefault="001B1631" w:rsidP="007439CF">
            <w:pPr>
              <w:spacing w:after="0" w:line="240" w:lineRule="auto"/>
              <w:jc w:val="both"/>
              <w:rPr>
                <w:rFonts w:ascii="Times New Roman" w:eastAsia="Times New Roman" w:hAnsi="Times New Roman" w:cs="Times New Roman"/>
                <w:sz w:val="24"/>
                <w:szCs w:val="24"/>
              </w:rPr>
            </w:pPr>
          </w:p>
        </w:tc>
        <w:tc>
          <w:tcPr>
            <w:tcW w:w="4380" w:type="dxa"/>
            <w:vAlign w:val="center"/>
          </w:tcPr>
          <w:p w14:paraId="714F54AA" w14:textId="354A0288" w:rsidR="001B1631"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Выполнение экзаменационных заданий</w:t>
            </w:r>
          </w:p>
        </w:tc>
      </w:tr>
    </w:tbl>
    <w:p w14:paraId="146E538D" w14:textId="729C84D3" w:rsidR="00467CF3" w:rsidRPr="007439CF" w:rsidRDefault="00467CF3" w:rsidP="007439CF">
      <w:pPr>
        <w:spacing w:after="0" w:line="240" w:lineRule="auto"/>
        <w:rPr>
          <w:rFonts w:ascii="Times New Roman" w:eastAsia="Times New Roman" w:hAnsi="Times New Roman" w:cs="Times New Roman"/>
          <w:b/>
          <w:sz w:val="24"/>
          <w:szCs w:val="24"/>
        </w:rPr>
      </w:pPr>
    </w:p>
    <w:sectPr w:rsidR="00467CF3" w:rsidRPr="007439CF" w:rsidSect="006D1489">
      <w:pgSz w:w="11906" w:h="16838"/>
      <w:pgMar w:top="1134" w:right="850" w:bottom="1134" w:left="156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F076B" w14:textId="77777777" w:rsidR="00214772" w:rsidRDefault="00214772">
      <w:pPr>
        <w:spacing w:after="0" w:line="240" w:lineRule="auto"/>
      </w:pPr>
      <w:r>
        <w:separator/>
      </w:r>
    </w:p>
  </w:endnote>
  <w:endnote w:type="continuationSeparator" w:id="0">
    <w:p w14:paraId="56F48CC8" w14:textId="77777777" w:rsidR="00214772" w:rsidRDefault="00214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OfficinaSansBookC">
    <w:altName w:val="Courier New"/>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6243727"/>
      <w:docPartObj>
        <w:docPartGallery w:val="Page Numbers (Bottom of Page)"/>
        <w:docPartUnique/>
      </w:docPartObj>
    </w:sdtPr>
    <w:sdtEndPr/>
    <w:sdtContent>
      <w:p w14:paraId="7E39E651" w14:textId="1FF35F4F" w:rsidR="00400AE2" w:rsidRDefault="00400AE2">
        <w:pPr>
          <w:pStyle w:val="aff0"/>
          <w:jc w:val="right"/>
        </w:pPr>
        <w:r>
          <w:fldChar w:fldCharType="begin"/>
        </w:r>
        <w:r>
          <w:instrText>PAGE   \* MERGEFORMAT</w:instrText>
        </w:r>
        <w:r>
          <w:fldChar w:fldCharType="separate"/>
        </w:r>
        <w:r>
          <w:t>2</w:t>
        </w:r>
        <w:r>
          <w:fldChar w:fldCharType="end"/>
        </w:r>
      </w:p>
    </w:sdtContent>
  </w:sdt>
  <w:p w14:paraId="1B3AFDAF" w14:textId="77777777" w:rsidR="00E738DA" w:rsidRDefault="00E738DA">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03020" w14:textId="77777777" w:rsidR="00214772" w:rsidRDefault="00214772">
      <w:pPr>
        <w:spacing w:after="0" w:line="240" w:lineRule="auto"/>
      </w:pPr>
      <w:r>
        <w:separator/>
      </w:r>
    </w:p>
  </w:footnote>
  <w:footnote w:type="continuationSeparator" w:id="0">
    <w:p w14:paraId="06D0ECB1" w14:textId="77777777" w:rsidR="00214772" w:rsidRDefault="002147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72EF8"/>
    <w:multiLevelType w:val="multilevel"/>
    <w:tmpl w:val="3D2AF0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65C2C1B"/>
    <w:multiLevelType w:val="hybridMultilevel"/>
    <w:tmpl w:val="0792B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326EDB"/>
    <w:multiLevelType w:val="multilevel"/>
    <w:tmpl w:val="368E6E04"/>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3" w15:restartNumberingAfterBreak="0">
    <w:nsid w:val="0AB74A1D"/>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DCE4B5F"/>
    <w:multiLevelType w:val="multilevel"/>
    <w:tmpl w:val="6A549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136A0058"/>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06D2746"/>
    <w:multiLevelType w:val="multilevel"/>
    <w:tmpl w:val="9EC45A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22606B59"/>
    <w:multiLevelType w:val="multilevel"/>
    <w:tmpl w:val="F3C0AA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9073542"/>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A4C519E"/>
    <w:multiLevelType w:val="multilevel"/>
    <w:tmpl w:val="DD86DF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431820FD"/>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439458E1"/>
    <w:multiLevelType w:val="hybridMultilevel"/>
    <w:tmpl w:val="CDE449FA"/>
    <w:lvl w:ilvl="0" w:tplc="5AF022B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2" w15:restartNumberingAfterBreak="0">
    <w:nsid w:val="49E9303B"/>
    <w:multiLevelType w:val="multilevel"/>
    <w:tmpl w:val="F5BCBD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15:restartNumberingAfterBreak="0">
    <w:nsid w:val="7E7D4A27"/>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3"/>
  </w:num>
  <w:num w:numId="3">
    <w:abstractNumId w:val="9"/>
  </w:num>
  <w:num w:numId="4">
    <w:abstractNumId w:val="7"/>
  </w:num>
  <w:num w:numId="5">
    <w:abstractNumId w:val="6"/>
  </w:num>
  <w:num w:numId="6">
    <w:abstractNumId w:val="3"/>
  </w:num>
  <w:num w:numId="7">
    <w:abstractNumId w:val="2"/>
  </w:num>
  <w:num w:numId="8">
    <w:abstractNumId w:val="4"/>
  </w:num>
  <w:num w:numId="9">
    <w:abstractNumId w:val="12"/>
  </w:num>
  <w:num w:numId="10">
    <w:abstractNumId w:val="11"/>
  </w:num>
  <w:num w:numId="11">
    <w:abstractNumId w:val="1"/>
  </w:num>
  <w:num w:numId="12">
    <w:abstractNumId w:val="14"/>
  </w:num>
  <w:num w:numId="13">
    <w:abstractNumId w:val="5"/>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E3C"/>
    <w:rsid w:val="00014C2B"/>
    <w:rsid w:val="00022186"/>
    <w:rsid w:val="0002264E"/>
    <w:rsid w:val="00025772"/>
    <w:rsid w:val="00050178"/>
    <w:rsid w:val="00067328"/>
    <w:rsid w:val="00082ABF"/>
    <w:rsid w:val="00095A9D"/>
    <w:rsid w:val="000A09BE"/>
    <w:rsid w:val="000A50D9"/>
    <w:rsid w:val="000B697C"/>
    <w:rsid w:val="000C5AEF"/>
    <w:rsid w:val="000C6B75"/>
    <w:rsid w:val="000E367C"/>
    <w:rsid w:val="000F264D"/>
    <w:rsid w:val="000F35A9"/>
    <w:rsid w:val="00102406"/>
    <w:rsid w:val="001138D4"/>
    <w:rsid w:val="001149FD"/>
    <w:rsid w:val="00117CED"/>
    <w:rsid w:val="00136AB8"/>
    <w:rsid w:val="00147F86"/>
    <w:rsid w:val="0016528C"/>
    <w:rsid w:val="001742BA"/>
    <w:rsid w:val="00177F46"/>
    <w:rsid w:val="0019125B"/>
    <w:rsid w:val="00197695"/>
    <w:rsid w:val="001A6F13"/>
    <w:rsid w:val="001B1631"/>
    <w:rsid w:val="001B2893"/>
    <w:rsid w:val="001B79F8"/>
    <w:rsid w:val="001C5C5A"/>
    <w:rsid w:val="001E3D2A"/>
    <w:rsid w:val="001E4191"/>
    <w:rsid w:val="00202D81"/>
    <w:rsid w:val="00214772"/>
    <w:rsid w:val="002227BD"/>
    <w:rsid w:val="00223D86"/>
    <w:rsid w:val="00250650"/>
    <w:rsid w:val="002521F9"/>
    <w:rsid w:val="0027178B"/>
    <w:rsid w:val="002F1A5B"/>
    <w:rsid w:val="00306847"/>
    <w:rsid w:val="0032601E"/>
    <w:rsid w:val="003771F2"/>
    <w:rsid w:val="003B534A"/>
    <w:rsid w:val="003D04BC"/>
    <w:rsid w:val="003F6DF8"/>
    <w:rsid w:val="00400AE2"/>
    <w:rsid w:val="004028F6"/>
    <w:rsid w:val="00404E0E"/>
    <w:rsid w:val="00432314"/>
    <w:rsid w:val="004342D4"/>
    <w:rsid w:val="00467CF3"/>
    <w:rsid w:val="004714A2"/>
    <w:rsid w:val="00475045"/>
    <w:rsid w:val="004B5AAE"/>
    <w:rsid w:val="004D1AE7"/>
    <w:rsid w:val="00502487"/>
    <w:rsid w:val="005542CE"/>
    <w:rsid w:val="00563A7E"/>
    <w:rsid w:val="0058096F"/>
    <w:rsid w:val="005A1133"/>
    <w:rsid w:val="005C2184"/>
    <w:rsid w:val="005D3590"/>
    <w:rsid w:val="006053DA"/>
    <w:rsid w:val="006260A5"/>
    <w:rsid w:val="00643207"/>
    <w:rsid w:val="00667E50"/>
    <w:rsid w:val="00682460"/>
    <w:rsid w:val="0069682F"/>
    <w:rsid w:val="006C514B"/>
    <w:rsid w:val="006D1489"/>
    <w:rsid w:val="006E5249"/>
    <w:rsid w:val="006F1ED9"/>
    <w:rsid w:val="00707E3C"/>
    <w:rsid w:val="00711A41"/>
    <w:rsid w:val="00712C88"/>
    <w:rsid w:val="00722423"/>
    <w:rsid w:val="007439CF"/>
    <w:rsid w:val="007A609D"/>
    <w:rsid w:val="007B79DB"/>
    <w:rsid w:val="007F38BD"/>
    <w:rsid w:val="007F3C8A"/>
    <w:rsid w:val="007F534C"/>
    <w:rsid w:val="00801995"/>
    <w:rsid w:val="008076E6"/>
    <w:rsid w:val="00815A22"/>
    <w:rsid w:val="00834AF7"/>
    <w:rsid w:val="00842D2B"/>
    <w:rsid w:val="00850323"/>
    <w:rsid w:val="008752BE"/>
    <w:rsid w:val="0087665A"/>
    <w:rsid w:val="00877153"/>
    <w:rsid w:val="008800E8"/>
    <w:rsid w:val="008B5CF2"/>
    <w:rsid w:val="008D68B1"/>
    <w:rsid w:val="00943BB0"/>
    <w:rsid w:val="009521C5"/>
    <w:rsid w:val="0095551C"/>
    <w:rsid w:val="0097356A"/>
    <w:rsid w:val="00984219"/>
    <w:rsid w:val="00984649"/>
    <w:rsid w:val="009A203B"/>
    <w:rsid w:val="009C05D4"/>
    <w:rsid w:val="009E2527"/>
    <w:rsid w:val="009F00FD"/>
    <w:rsid w:val="00A01788"/>
    <w:rsid w:val="00A01C7C"/>
    <w:rsid w:val="00A1500C"/>
    <w:rsid w:val="00A40359"/>
    <w:rsid w:val="00A46E41"/>
    <w:rsid w:val="00A47C47"/>
    <w:rsid w:val="00AC1496"/>
    <w:rsid w:val="00AC4DBB"/>
    <w:rsid w:val="00AE0304"/>
    <w:rsid w:val="00AF3401"/>
    <w:rsid w:val="00B03C9C"/>
    <w:rsid w:val="00B31DD9"/>
    <w:rsid w:val="00B51208"/>
    <w:rsid w:val="00B61F60"/>
    <w:rsid w:val="00B64B04"/>
    <w:rsid w:val="00B6755D"/>
    <w:rsid w:val="00B76819"/>
    <w:rsid w:val="00BA6614"/>
    <w:rsid w:val="00BC5597"/>
    <w:rsid w:val="00BF02FD"/>
    <w:rsid w:val="00C11FED"/>
    <w:rsid w:val="00C20CA6"/>
    <w:rsid w:val="00C30C4A"/>
    <w:rsid w:val="00C31689"/>
    <w:rsid w:val="00C35AB2"/>
    <w:rsid w:val="00C45EA5"/>
    <w:rsid w:val="00C570DE"/>
    <w:rsid w:val="00CD3E06"/>
    <w:rsid w:val="00CD7A41"/>
    <w:rsid w:val="00CE00DF"/>
    <w:rsid w:val="00CF644E"/>
    <w:rsid w:val="00D23527"/>
    <w:rsid w:val="00D37C0D"/>
    <w:rsid w:val="00D73FE6"/>
    <w:rsid w:val="00DE2ECA"/>
    <w:rsid w:val="00E03F93"/>
    <w:rsid w:val="00E208EA"/>
    <w:rsid w:val="00E25AA9"/>
    <w:rsid w:val="00E442CD"/>
    <w:rsid w:val="00E51813"/>
    <w:rsid w:val="00E52601"/>
    <w:rsid w:val="00E5335D"/>
    <w:rsid w:val="00E653DE"/>
    <w:rsid w:val="00E71AC1"/>
    <w:rsid w:val="00E738DA"/>
    <w:rsid w:val="00E9729B"/>
    <w:rsid w:val="00EC0E9C"/>
    <w:rsid w:val="00EC40F7"/>
    <w:rsid w:val="00EE11AF"/>
    <w:rsid w:val="00F10AC4"/>
    <w:rsid w:val="00F37630"/>
    <w:rsid w:val="00F4629D"/>
    <w:rsid w:val="00F4701E"/>
    <w:rsid w:val="00FA625A"/>
    <w:rsid w:val="00FB71CA"/>
    <w:rsid w:val="00FD1BC5"/>
    <w:rsid w:val="00FF3B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7D348"/>
  <w15:docId w15:val="{F9E67631-1FCD-4122-902A-E9447AD88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paragraph" w:styleId="7">
    <w:name w:val="heading 7"/>
    <w:basedOn w:val="a"/>
    <w:next w:val="a"/>
    <w:link w:val="70"/>
    <w:uiPriority w:val="9"/>
    <w:unhideWhenUsed/>
    <w:qFormat/>
    <w:rsid w:val="00E208E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0"/>
    <w:tblPr>
      <w:tblStyleRowBandSize w:val="1"/>
      <w:tblStyleColBandSize w:val="1"/>
      <w:tblCellMar>
        <w:left w:w="115" w:type="dxa"/>
        <w:right w:w="115" w:type="dxa"/>
      </w:tblCellMar>
    </w:tblPr>
  </w:style>
  <w:style w:type="table" w:customStyle="1" w:styleId="af0">
    <w:basedOn w:val="TableNormal0"/>
    <w:tblPr>
      <w:tblStyleRowBandSize w:val="1"/>
      <w:tblStyleColBandSize w:val="1"/>
      <w:tblCellMar>
        <w:left w:w="115" w:type="dxa"/>
        <w:right w:w="115" w:type="dxa"/>
      </w:tblCellMar>
    </w:tblPr>
  </w:style>
  <w:style w:type="table" w:customStyle="1" w:styleId="af1">
    <w:basedOn w:val="TableNormal0"/>
    <w:tblPr>
      <w:tblStyleRowBandSize w:val="1"/>
      <w:tblStyleColBandSize w:val="1"/>
      <w:tblCellMar>
        <w:left w:w="115" w:type="dxa"/>
        <w:right w:w="115" w:type="dxa"/>
      </w:tblCellMar>
    </w:tblPr>
  </w:style>
  <w:style w:type="table" w:customStyle="1" w:styleId="af2">
    <w:basedOn w:val="TableNormal0"/>
    <w:tblPr>
      <w:tblStyleRowBandSize w:val="1"/>
      <w:tblStyleColBandSize w:val="1"/>
      <w:tblCellMar>
        <w:left w:w="115" w:type="dxa"/>
        <w:right w:w="115" w:type="dxa"/>
      </w:tblCellMar>
    </w:tblPr>
  </w:style>
  <w:style w:type="table" w:customStyle="1" w:styleId="af3">
    <w:basedOn w:val="TableNormal0"/>
    <w:tblPr>
      <w:tblStyleRowBandSize w:val="1"/>
      <w:tblStyleColBandSize w:val="1"/>
      <w:tblCellMar>
        <w:left w:w="115" w:type="dxa"/>
        <w:right w:w="115" w:type="dxa"/>
      </w:tblCellMar>
    </w:tblPr>
  </w:style>
  <w:style w:type="table" w:customStyle="1" w:styleId="af4">
    <w:basedOn w:val="TableNormal0"/>
    <w:tblPr>
      <w:tblStyleRowBandSize w:val="1"/>
      <w:tblStyleColBandSize w:val="1"/>
      <w:tblCellMar>
        <w:left w:w="115" w:type="dxa"/>
        <w:right w:w="115" w:type="dxa"/>
      </w:tblCellMar>
    </w:tblPr>
  </w:style>
  <w:style w:type="table" w:customStyle="1" w:styleId="af5">
    <w:basedOn w:val="TableNormal0"/>
    <w:tblPr>
      <w:tblStyleRowBandSize w:val="1"/>
      <w:tblStyleColBandSize w:val="1"/>
      <w:tblCellMar>
        <w:left w:w="115" w:type="dxa"/>
        <w:right w:w="115" w:type="dxa"/>
      </w:tblCellMar>
    </w:tblPr>
  </w:style>
  <w:style w:type="table" w:customStyle="1" w:styleId="af6">
    <w:basedOn w:val="TableNormal0"/>
    <w:tblPr>
      <w:tblStyleRowBandSize w:val="1"/>
      <w:tblStyleColBandSize w:val="1"/>
      <w:tblCellMar>
        <w:left w:w="115" w:type="dxa"/>
        <w:right w:w="115" w:type="dxa"/>
      </w:tblCellMar>
    </w:tblPr>
  </w:style>
  <w:style w:type="table" w:customStyle="1" w:styleId="af7">
    <w:basedOn w:val="TableNormal0"/>
    <w:tblPr>
      <w:tblStyleRowBandSize w:val="1"/>
      <w:tblStyleColBandSize w:val="1"/>
      <w:tblCellMar>
        <w:left w:w="115" w:type="dxa"/>
        <w:right w:w="115" w:type="dxa"/>
      </w:tblCellMar>
    </w:tblPr>
  </w:style>
  <w:style w:type="table" w:customStyle="1" w:styleId="af8">
    <w:basedOn w:val="TableNormal0"/>
    <w:tblPr>
      <w:tblStyleRowBandSize w:val="1"/>
      <w:tblStyleColBandSize w:val="1"/>
      <w:tblCellMar>
        <w:left w:w="115" w:type="dxa"/>
        <w:right w:w="115"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tblPr>
      <w:tblStyleRowBandSize w:val="1"/>
      <w:tblStyleColBandSize w:val="1"/>
      <w:tblCellMar>
        <w:left w:w="115" w:type="dxa"/>
        <w:right w:w="1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tblPr>
      <w:tblStyleRowBandSize w:val="1"/>
      <w:tblStyleColBandSize w:val="1"/>
      <w:tblCellMar>
        <w:left w:w="115" w:type="dxa"/>
        <w:right w:w="115" w:type="dxa"/>
      </w:tblCellMar>
    </w:tblPr>
  </w:style>
  <w:style w:type="character" w:customStyle="1" w:styleId="70">
    <w:name w:val="Заголовок 7 Знак"/>
    <w:basedOn w:val="a0"/>
    <w:link w:val="7"/>
    <w:uiPriority w:val="9"/>
    <w:rsid w:val="00E208EA"/>
    <w:rPr>
      <w:rFonts w:asciiTheme="majorHAnsi" w:eastAsiaTheme="majorEastAsia" w:hAnsiTheme="majorHAnsi" w:cstheme="majorBidi"/>
      <w:i/>
      <w:iCs/>
      <w:color w:val="1F3763" w:themeColor="accent1" w:themeShade="7F"/>
    </w:rPr>
  </w:style>
  <w:style w:type="paragraph" w:styleId="afd">
    <w:name w:val="TOC Heading"/>
    <w:basedOn w:val="1"/>
    <w:next w:val="a"/>
    <w:uiPriority w:val="39"/>
    <w:unhideWhenUsed/>
    <w:qFormat/>
    <w:rsid w:val="00AC1496"/>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20">
    <w:name w:val="toc 2"/>
    <w:basedOn w:val="a"/>
    <w:next w:val="a"/>
    <w:autoRedefine/>
    <w:uiPriority w:val="39"/>
    <w:unhideWhenUsed/>
    <w:rsid w:val="002521F9"/>
    <w:pPr>
      <w:spacing w:after="100"/>
    </w:pPr>
    <w:rPr>
      <w:rFonts w:asciiTheme="minorHAnsi" w:eastAsiaTheme="minorEastAsia" w:hAnsiTheme="minorHAnsi" w:cs="Times New Roman"/>
    </w:rPr>
  </w:style>
  <w:style w:type="paragraph" w:styleId="10">
    <w:name w:val="toc 1"/>
    <w:basedOn w:val="a"/>
    <w:next w:val="a"/>
    <w:autoRedefine/>
    <w:uiPriority w:val="39"/>
    <w:unhideWhenUsed/>
    <w:rsid w:val="00C570DE"/>
    <w:pPr>
      <w:spacing w:after="100"/>
    </w:pPr>
    <w:rPr>
      <w:rFonts w:asciiTheme="minorHAnsi" w:eastAsiaTheme="minorEastAsia" w:hAnsiTheme="minorHAnsi" w:cs="Times New Roman"/>
    </w:rPr>
  </w:style>
  <w:style w:type="paragraph" w:styleId="30">
    <w:name w:val="toc 3"/>
    <w:basedOn w:val="a"/>
    <w:next w:val="a"/>
    <w:autoRedefine/>
    <w:uiPriority w:val="39"/>
    <w:unhideWhenUsed/>
    <w:rsid w:val="002521F9"/>
    <w:pPr>
      <w:spacing w:after="100"/>
    </w:pPr>
    <w:rPr>
      <w:rFonts w:asciiTheme="minorHAnsi" w:eastAsiaTheme="minorEastAsia" w:hAnsiTheme="minorHAnsi" w:cs="Times New Roman"/>
    </w:rPr>
  </w:style>
  <w:style w:type="paragraph" w:styleId="afe">
    <w:name w:val="header"/>
    <w:basedOn w:val="a"/>
    <w:link w:val="aff"/>
    <w:uiPriority w:val="99"/>
    <w:unhideWhenUsed/>
    <w:rsid w:val="00C570DE"/>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C570DE"/>
  </w:style>
  <w:style w:type="paragraph" w:styleId="aff0">
    <w:name w:val="footer"/>
    <w:basedOn w:val="a"/>
    <w:link w:val="aff1"/>
    <w:uiPriority w:val="99"/>
    <w:unhideWhenUsed/>
    <w:rsid w:val="00C570DE"/>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C570DE"/>
  </w:style>
  <w:style w:type="character" w:styleId="aff2">
    <w:name w:val="Hyperlink"/>
    <w:basedOn w:val="a0"/>
    <w:uiPriority w:val="99"/>
    <w:unhideWhenUsed/>
    <w:rsid w:val="0069682F"/>
    <w:rPr>
      <w:color w:val="0563C1" w:themeColor="hyperlink"/>
      <w:u w:val="single"/>
    </w:rPr>
  </w:style>
  <w:style w:type="paragraph" w:styleId="aff3">
    <w:name w:val="No Spacing"/>
    <w:uiPriority w:val="1"/>
    <w:qFormat/>
    <w:rsid w:val="001C5C5A"/>
    <w:pPr>
      <w:spacing w:after="0" w:line="240" w:lineRule="auto"/>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89661"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rait.ru/bcode/4940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09241"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4b/GjF1xIMrqSshfMTwqJtpTRg==">AMUW2mX3cMgBs2WYSdoIs7wYLS7+dW0vv5mFfrXcX/NZqpRKfud+JkwXGUdanaH1s36xkK0i8hd0BfIUIwXQP0rG0jKFeQ8IiaQp86uhB5FU//p6tLeyjZUa29OS/yC4gluUo/wKfJY8G5+xQR3SRq8E+kMpfMict8CtlDVKjz7ahvJ1ErXI8Fbl49lQRKrwWa/V3yfU74pzseo9qs/KL1uKpBPfjp8ki2PylG/KC2tnuXHHNX1jhTRKcnV/6UAVi4UA9hj6qTmRCfz5QWiCKSAwTqtpozTv7M6YD7AZwe8yUl49dG0vKDY=</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D4E6A63-9743-4490-B3E7-6BCC4E593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39</Pages>
  <Words>10964</Words>
  <Characters>62496</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86</cp:revision>
  <cp:lastPrinted>2025-02-24T07:31:00Z</cp:lastPrinted>
  <dcterms:created xsi:type="dcterms:W3CDTF">2022-11-03T10:19:00Z</dcterms:created>
  <dcterms:modified xsi:type="dcterms:W3CDTF">2026-03-13T12:34:00Z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